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EB9F9" w14:textId="77777777" w:rsidR="00263F01" w:rsidRPr="00CC5EDA" w:rsidRDefault="00263F01" w:rsidP="00C75279">
      <w:pPr>
        <w:pStyle w:val="Title"/>
        <w:tabs>
          <w:tab w:val="left" w:pos="0"/>
        </w:tabs>
        <w:spacing w:line="280" w:lineRule="exact"/>
        <w:jc w:val="left"/>
        <w:rPr>
          <w:rFonts w:ascii="Georgia" w:hAnsi="Georgia"/>
          <w:spacing w:val="40"/>
          <w:kern w:val="18"/>
          <w:sz w:val="20"/>
        </w:rPr>
      </w:pPr>
      <w:r>
        <w:rPr>
          <w:rFonts w:ascii="Georgia" w:hAnsi="Georgia"/>
          <w:spacing w:val="40"/>
          <w:kern w:val="18"/>
          <w:sz w:val="20"/>
        </w:rPr>
        <w:t>ZACHARY HERZ</w:t>
      </w:r>
    </w:p>
    <w:p w14:paraId="38C18882" w14:textId="77777777" w:rsidR="00263F01" w:rsidRPr="00036428" w:rsidRDefault="00263F01" w:rsidP="00C75279">
      <w:pPr>
        <w:tabs>
          <w:tab w:val="left" w:pos="0"/>
        </w:tabs>
        <w:spacing w:line="240" w:lineRule="exact"/>
        <w:rPr>
          <w:rFonts w:ascii="Georgia" w:hAnsi="Georgia"/>
          <w:kern w:val="18"/>
          <w:sz w:val="18"/>
          <w:szCs w:val="18"/>
          <w:lang w:val="es-MX"/>
        </w:rPr>
      </w:pPr>
      <w:r w:rsidRPr="00036428">
        <w:rPr>
          <w:rFonts w:ascii="Georgia" w:hAnsi="Georgia"/>
          <w:kern w:val="18"/>
          <w:sz w:val="18"/>
          <w:szCs w:val="18"/>
          <w:lang w:val="es-MX"/>
        </w:rPr>
        <w:t>(347) 244-6126</w:t>
      </w:r>
    </w:p>
    <w:p w14:paraId="739EB139" w14:textId="77777777" w:rsidR="00263F01" w:rsidRDefault="00263F01" w:rsidP="00C75279">
      <w:pPr>
        <w:tabs>
          <w:tab w:val="left" w:pos="0"/>
        </w:tabs>
        <w:spacing w:line="240" w:lineRule="exact"/>
        <w:rPr>
          <w:rFonts w:ascii="Georgia" w:hAnsi="Georgia"/>
          <w:kern w:val="18"/>
          <w:sz w:val="18"/>
          <w:szCs w:val="18"/>
          <w:lang w:val="es-MX"/>
        </w:rPr>
      </w:pPr>
      <w:r w:rsidRPr="00370CD9">
        <w:rPr>
          <w:rFonts w:ascii="Georgia" w:hAnsi="Georgia"/>
          <w:kern w:val="18"/>
          <w:sz w:val="18"/>
          <w:szCs w:val="18"/>
          <w:lang w:val="es-MX"/>
        </w:rPr>
        <w:t>zrh2102@columbia.edu</w:t>
      </w:r>
    </w:p>
    <w:p w14:paraId="24463180" w14:textId="60580289" w:rsidR="00263F01" w:rsidRPr="009E5F10" w:rsidRDefault="00263F01" w:rsidP="009E5F10">
      <w:pPr>
        <w:tabs>
          <w:tab w:val="left" w:pos="0"/>
        </w:tabs>
        <w:spacing w:line="240" w:lineRule="exact"/>
        <w:rPr>
          <w:rFonts w:ascii="Georgia" w:hAnsi="Georgia"/>
          <w:kern w:val="18"/>
          <w:sz w:val="18"/>
          <w:szCs w:val="18"/>
          <w:lang w:val="es-MX"/>
        </w:rPr>
      </w:pPr>
      <w:r>
        <w:rPr>
          <w:rFonts w:ascii="Georgia" w:hAnsi="Georgia"/>
          <w:kern w:val="18"/>
          <w:sz w:val="18"/>
          <w:szCs w:val="18"/>
          <w:lang w:val="es-MX"/>
        </w:rPr>
        <w:t>zacharyherz.com</w:t>
      </w:r>
    </w:p>
    <w:p w14:paraId="33E5B4E5" w14:textId="77777777" w:rsidR="00263F01" w:rsidRPr="00370CD9" w:rsidRDefault="00263F01" w:rsidP="00263F01">
      <w:pPr>
        <w:tabs>
          <w:tab w:val="left" w:pos="180"/>
          <w:tab w:val="left" w:pos="7380"/>
        </w:tabs>
        <w:spacing w:line="280" w:lineRule="exact"/>
        <w:rPr>
          <w:rFonts w:ascii="Georgia" w:hAnsi="Georgia"/>
          <w:b/>
          <w:kern w:val="18"/>
          <w:sz w:val="22"/>
          <w:szCs w:val="22"/>
          <w:lang w:val="es-MX"/>
        </w:rPr>
      </w:pPr>
    </w:p>
    <w:p w14:paraId="0E599447" w14:textId="77777777" w:rsidR="00263F01" w:rsidRDefault="00263F01" w:rsidP="00263F01">
      <w:pPr>
        <w:tabs>
          <w:tab w:val="left" w:pos="180"/>
          <w:tab w:val="left" w:pos="7380"/>
        </w:tabs>
        <w:spacing w:line="280" w:lineRule="exact"/>
        <w:rPr>
          <w:rFonts w:ascii="Georgia" w:hAnsi="Georgia"/>
          <w:b/>
          <w:kern w:val="18"/>
          <w:sz w:val="22"/>
          <w:szCs w:val="22"/>
        </w:rPr>
      </w:pPr>
      <w:r>
        <w:rPr>
          <w:rFonts w:ascii="Georgia" w:hAnsi="Georgia"/>
          <w:b/>
          <w:kern w:val="18"/>
          <w:sz w:val="22"/>
          <w:szCs w:val="22"/>
        </w:rPr>
        <w:t>Employment:</w:t>
      </w:r>
    </w:p>
    <w:p w14:paraId="1D9A2E87" w14:textId="77777777" w:rsidR="00263F01" w:rsidRDefault="00263F01" w:rsidP="00263F01">
      <w:pPr>
        <w:tabs>
          <w:tab w:val="left" w:pos="180"/>
          <w:tab w:val="left" w:pos="7380"/>
        </w:tabs>
        <w:spacing w:line="280" w:lineRule="exact"/>
        <w:rPr>
          <w:rFonts w:ascii="Georgia" w:hAnsi="Georgia"/>
          <w:b/>
          <w:kern w:val="18"/>
          <w:sz w:val="22"/>
          <w:szCs w:val="22"/>
        </w:rPr>
      </w:pPr>
    </w:p>
    <w:p w14:paraId="3EF7B680" w14:textId="77777777" w:rsidR="0069674B" w:rsidRPr="00492DFA" w:rsidRDefault="00512B82" w:rsidP="0069674B">
      <w:pPr>
        <w:tabs>
          <w:tab w:val="left" w:pos="180"/>
          <w:tab w:val="left" w:pos="7380"/>
          <w:tab w:val="left" w:pos="7560"/>
        </w:tabs>
        <w:spacing w:line="280" w:lineRule="exact"/>
        <w:rPr>
          <w:rFonts w:ascii="Georgia" w:hAnsi="Georgia"/>
          <w:i/>
          <w:kern w:val="18"/>
          <w:sz w:val="22"/>
          <w:szCs w:val="22"/>
        </w:rPr>
      </w:pPr>
      <w:r>
        <w:rPr>
          <w:rFonts w:ascii="Georgia" w:hAnsi="Georgia"/>
          <w:i/>
          <w:kern w:val="18"/>
          <w:sz w:val="22"/>
          <w:szCs w:val="22"/>
        </w:rPr>
        <w:tab/>
      </w:r>
      <w:r w:rsidR="0069674B">
        <w:rPr>
          <w:rFonts w:ascii="Georgia" w:hAnsi="Georgia"/>
          <w:i/>
          <w:kern w:val="18"/>
          <w:sz w:val="22"/>
          <w:szCs w:val="22"/>
        </w:rPr>
        <w:t>Georgetown University</w:t>
      </w:r>
      <w:r w:rsidR="0069674B" w:rsidRPr="00492DFA">
        <w:rPr>
          <w:rFonts w:ascii="Georgia" w:hAnsi="Georgia"/>
          <w:i/>
          <w:kern w:val="18"/>
          <w:sz w:val="22"/>
          <w:szCs w:val="22"/>
        </w:rPr>
        <w:tab/>
      </w:r>
    </w:p>
    <w:p w14:paraId="402134F3" w14:textId="77777777" w:rsidR="0069674B" w:rsidRDefault="0069674B" w:rsidP="0069674B">
      <w:pPr>
        <w:tabs>
          <w:tab w:val="left" w:pos="180"/>
        </w:tabs>
        <w:spacing w:line="280" w:lineRule="exact"/>
        <w:rPr>
          <w:rFonts w:ascii="Georgia" w:hAnsi="Georgia"/>
          <w:kern w:val="18"/>
          <w:sz w:val="22"/>
          <w:szCs w:val="22"/>
        </w:rPr>
      </w:pPr>
      <w:r>
        <w:rPr>
          <w:rFonts w:ascii="Georgia" w:hAnsi="Georgia"/>
          <w:kern w:val="18"/>
          <w:sz w:val="22"/>
          <w:szCs w:val="22"/>
        </w:rPr>
        <w:t xml:space="preserve">              Visiting Assistant Professor, Department of Classics</w:t>
      </w:r>
      <w:r w:rsidR="00512B82">
        <w:rPr>
          <w:rFonts w:ascii="Georgia" w:hAnsi="Georgia"/>
          <w:kern w:val="18"/>
          <w:sz w:val="22"/>
          <w:szCs w:val="22"/>
        </w:rPr>
        <w:t xml:space="preserve"> </w:t>
      </w:r>
    </w:p>
    <w:p w14:paraId="54F9300F" w14:textId="77777777" w:rsidR="00512B82" w:rsidRDefault="00512B82" w:rsidP="0069674B">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t>Fall 2018: Roman Imperial History; Introduction to Roman Law; Marketing Empire:</w:t>
      </w:r>
    </w:p>
    <w:p w14:paraId="76B58ADC" w14:textId="77777777" w:rsidR="00512B82" w:rsidRDefault="00512B82" w:rsidP="0069674B">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t>Representation, Legitimacy, Power</w:t>
      </w:r>
    </w:p>
    <w:p w14:paraId="2D9D0AD7" w14:textId="46FD38E7" w:rsidR="00512B82" w:rsidRPr="00492DFA" w:rsidRDefault="00512B82" w:rsidP="0069674B">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t xml:space="preserve">Spring 2019: The Rise of Rome; The Roman Family; </w:t>
      </w:r>
      <w:r w:rsidR="00A056F3">
        <w:rPr>
          <w:rFonts w:ascii="Georgia" w:hAnsi="Georgia"/>
          <w:kern w:val="18"/>
          <w:sz w:val="22"/>
          <w:szCs w:val="22"/>
        </w:rPr>
        <w:t>Roman Literature: Cicero</w:t>
      </w:r>
    </w:p>
    <w:p w14:paraId="7CB5A9C0" w14:textId="77777777" w:rsidR="00512B82" w:rsidRDefault="00512B82" w:rsidP="00263F01">
      <w:pPr>
        <w:tabs>
          <w:tab w:val="left" w:pos="180"/>
          <w:tab w:val="left" w:pos="7380"/>
        </w:tabs>
        <w:spacing w:line="280" w:lineRule="exact"/>
        <w:rPr>
          <w:rFonts w:ascii="Georgia" w:hAnsi="Georgia"/>
          <w:b/>
          <w:kern w:val="18"/>
          <w:sz w:val="22"/>
          <w:szCs w:val="22"/>
        </w:rPr>
      </w:pPr>
    </w:p>
    <w:p w14:paraId="603E2E2C" w14:textId="77777777" w:rsidR="00263F01" w:rsidRPr="00492DFA" w:rsidRDefault="00263F01" w:rsidP="00263F01">
      <w:pPr>
        <w:tabs>
          <w:tab w:val="left" w:pos="180"/>
          <w:tab w:val="left" w:pos="7380"/>
        </w:tabs>
        <w:spacing w:line="280" w:lineRule="exact"/>
        <w:rPr>
          <w:rFonts w:ascii="Georgia" w:hAnsi="Georgia"/>
          <w:b/>
          <w:kern w:val="18"/>
          <w:sz w:val="22"/>
          <w:szCs w:val="22"/>
        </w:rPr>
      </w:pPr>
      <w:r w:rsidRPr="00492DFA">
        <w:rPr>
          <w:rFonts w:ascii="Georgia" w:hAnsi="Georgia"/>
          <w:b/>
          <w:kern w:val="18"/>
          <w:sz w:val="22"/>
          <w:szCs w:val="22"/>
        </w:rPr>
        <w:t>Education:</w:t>
      </w:r>
    </w:p>
    <w:p w14:paraId="4C7E3EE7" w14:textId="77777777" w:rsidR="00277764" w:rsidRPr="00492DFA" w:rsidRDefault="00277764" w:rsidP="00263F01">
      <w:pPr>
        <w:tabs>
          <w:tab w:val="left" w:pos="180"/>
          <w:tab w:val="left" w:pos="7380"/>
        </w:tabs>
        <w:spacing w:line="280" w:lineRule="exact"/>
        <w:rPr>
          <w:rFonts w:ascii="Georgia" w:hAnsi="Georgia"/>
          <w:b/>
          <w:kern w:val="18"/>
          <w:sz w:val="22"/>
          <w:szCs w:val="22"/>
        </w:rPr>
      </w:pPr>
    </w:p>
    <w:p w14:paraId="223FF37E" w14:textId="77777777" w:rsidR="00263F01" w:rsidRPr="00492DFA" w:rsidRDefault="00E20717" w:rsidP="00263F01">
      <w:pPr>
        <w:tabs>
          <w:tab w:val="left" w:pos="180"/>
          <w:tab w:val="left" w:pos="7380"/>
          <w:tab w:val="left" w:pos="7560"/>
        </w:tabs>
        <w:spacing w:line="280" w:lineRule="exact"/>
        <w:rPr>
          <w:rFonts w:ascii="Georgia" w:hAnsi="Georgia"/>
          <w:i/>
          <w:kern w:val="18"/>
          <w:sz w:val="22"/>
          <w:szCs w:val="22"/>
        </w:rPr>
      </w:pPr>
      <w:r>
        <w:rPr>
          <w:rFonts w:ascii="Georgia" w:hAnsi="Georgia"/>
          <w:i/>
          <w:kern w:val="18"/>
          <w:sz w:val="22"/>
          <w:szCs w:val="22"/>
        </w:rPr>
        <w:tab/>
      </w:r>
      <w:r w:rsidR="00263F01">
        <w:rPr>
          <w:rFonts w:ascii="Georgia" w:hAnsi="Georgia"/>
          <w:i/>
          <w:kern w:val="18"/>
          <w:sz w:val="22"/>
          <w:szCs w:val="22"/>
        </w:rPr>
        <w:t>Columbia University</w:t>
      </w:r>
      <w:r w:rsidR="00263F01" w:rsidRPr="00492DFA">
        <w:rPr>
          <w:rFonts w:ascii="Georgia" w:hAnsi="Georgia"/>
          <w:i/>
          <w:kern w:val="18"/>
          <w:sz w:val="22"/>
          <w:szCs w:val="22"/>
        </w:rPr>
        <w:tab/>
      </w:r>
    </w:p>
    <w:p w14:paraId="0A6CFEDF" w14:textId="77777777" w:rsidR="00263F01" w:rsidRPr="00492DFA" w:rsidRDefault="00263F01" w:rsidP="00263F01">
      <w:pPr>
        <w:tabs>
          <w:tab w:val="left" w:pos="180"/>
        </w:tabs>
        <w:spacing w:line="280" w:lineRule="exact"/>
        <w:rPr>
          <w:rFonts w:ascii="Georgia" w:hAnsi="Georgia"/>
          <w:kern w:val="18"/>
          <w:sz w:val="22"/>
          <w:szCs w:val="22"/>
        </w:rPr>
      </w:pPr>
      <w:r>
        <w:rPr>
          <w:rFonts w:ascii="Georgia" w:hAnsi="Georgia"/>
          <w:kern w:val="18"/>
          <w:sz w:val="22"/>
          <w:szCs w:val="22"/>
        </w:rPr>
        <w:t xml:space="preserve">              </w:t>
      </w:r>
      <w:r w:rsidRPr="00DD0230">
        <w:rPr>
          <w:rFonts w:ascii="Georgia" w:hAnsi="Georgia"/>
          <w:b/>
          <w:kern w:val="18"/>
          <w:sz w:val="22"/>
          <w:szCs w:val="22"/>
        </w:rPr>
        <w:t>Ph.D.</w:t>
      </w:r>
      <w:r>
        <w:rPr>
          <w:rFonts w:ascii="Georgia" w:hAnsi="Georgia"/>
          <w:kern w:val="18"/>
          <w:sz w:val="22"/>
          <w:szCs w:val="22"/>
        </w:rPr>
        <w:t xml:space="preserve">, Classical Studies, </w:t>
      </w:r>
      <w:r w:rsidR="007F3DFF">
        <w:rPr>
          <w:rFonts w:ascii="Georgia" w:hAnsi="Georgia"/>
          <w:kern w:val="18"/>
          <w:sz w:val="22"/>
          <w:szCs w:val="22"/>
        </w:rPr>
        <w:t>May</w:t>
      </w:r>
      <w:r>
        <w:rPr>
          <w:rFonts w:ascii="Georgia" w:hAnsi="Georgia"/>
          <w:kern w:val="18"/>
          <w:sz w:val="22"/>
          <w:szCs w:val="22"/>
        </w:rPr>
        <w:t xml:space="preserve"> 2018</w:t>
      </w:r>
      <w:r w:rsidRPr="00492DFA">
        <w:rPr>
          <w:rFonts w:ascii="Georgia" w:hAnsi="Georgia"/>
          <w:kern w:val="18"/>
          <w:sz w:val="22"/>
          <w:szCs w:val="22"/>
        </w:rPr>
        <w:t xml:space="preserve"> </w:t>
      </w:r>
    </w:p>
    <w:p w14:paraId="127A592D" w14:textId="77777777" w:rsidR="00263F01" w:rsidRDefault="00B14DA9" w:rsidP="00263F01">
      <w:pPr>
        <w:tabs>
          <w:tab w:val="left" w:pos="180"/>
        </w:tabs>
        <w:spacing w:line="280" w:lineRule="exact"/>
        <w:ind w:left="720"/>
        <w:rPr>
          <w:rFonts w:ascii="Georgia" w:hAnsi="Georgia"/>
          <w:kern w:val="18"/>
          <w:sz w:val="22"/>
          <w:szCs w:val="22"/>
        </w:rPr>
      </w:pPr>
      <w:r>
        <w:rPr>
          <w:rFonts w:ascii="Georgia" w:hAnsi="Georgia"/>
          <w:kern w:val="18"/>
          <w:sz w:val="22"/>
          <w:szCs w:val="22"/>
        </w:rPr>
        <w:tab/>
      </w:r>
      <w:r w:rsidR="00263F01">
        <w:rPr>
          <w:rFonts w:ascii="Georgia" w:hAnsi="Georgia"/>
          <w:kern w:val="18"/>
          <w:sz w:val="22"/>
          <w:szCs w:val="22"/>
        </w:rPr>
        <w:t>Dissertation: “Playing the Judge: Law and Imperial Messaging in Severan Rome”</w:t>
      </w:r>
    </w:p>
    <w:p w14:paraId="7ABBD49B" w14:textId="77777777" w:rsidR="00263F01" w:rsidRDefault="00263F01" w:rsidP="00263F01">
      <w:pPr>
        <w:tabs>
          <w:tab w:val="left" w:pos="180"/>
        </w:tabs>
        <w:spacing w:line="280" w:lineRule="exact"/>
        <w:ind w:left="720"/>
        <w:rPr>
          <w:rFonts w:ascii="Georgia" w:hAnsi="Georgia"/>
          <w:kern w:val="18"/>
          <w:sz w:val="22"/>
          <w:szCs w:val="22"/>
        </w:rPr>
      </w:pPr>
      <w:r>
        <w:rPr>
          <w:rFonts w:ascii="Georgia" w:hAnsi="Georgia"/>
          <w:kern w:val="18"/>
          <w:sz w:val="22"/>
          <w:szCs w:val="22"/>
        </w:rPr>
        <w:tab/>
      </w:r>
      <w:r w:rsidR="00B14DA9">
        <w:rPr>
          <w:rFonts w:ascii="Georgia" w:hAnsi="Georgia"/>
          <w:kern w:val="18"/>
          <w:sz w:val="22"/>
          <w:szCs w:val="22"/>
        </w:rPr>
        <w:tab/>
      </w:r>
      <w:r>
        <w:rPr>
          <w:rFonts w:ascii="Georgia" w:hAnsi="Georgia"/>
          <w:kern w:val="18"/>
          <w:sz w:val="22"/>
          <w:szCs w:val="22"/>
        </w:rPr>
        <w:t>Dissertation Supervisors: Francesco de Angelis, William Harris</w:t>
      </w:r>
    </w:p>
    <w:p w14:paraId="12D84688" w14:textId="77777777" w:rsidR="00263F01" w:rsidRDefault="00263F01" w:rsidP="00263F01">
      <w:pPr>
        <w:tabs>
          <w:tab w:val="left" w:pos="180"/>
        </w:tabs>
        <w:spacing w:line="280" w:lineRule="exact"/>
        <w:ind w:left="720"/>
        <w:rPr>
          <w:rFonts w:ascii="Georgia" w:hAnsi="Georgia"/>
          <w:kern w:val="18"/>
          <w:sz w:val="22"/>
          <w:szCs w:val="22"/>
        </w:rPr>
      </w:pPr>
      <w:r>
        <w:rPr>
          <w:rFonts w:ascii="Georgia" w:hAnsi="Georgia"/>
          <w:kern w:val="18"/>
          <w:sz w:val="22"/>
          <w:szCs w:val="22"/>
        </w:rPr>
        <w:tab/>
      </w:r>
      <w:r w:rsidR="00B14DA9">
        <w:rPr>
          <w:rFonts w:ascii="Georgia" w:hAnsi="Georgia"/>
          <w:kern w:val="18"/>
          <w:sz w:val="22"/>
          <w:szCs w:val="22"/>
        </w:rPr>
        <w:tab/>
      </w:r>
      <w:r>
        <w:rPr>
          <w:rFonts w:ascii="Georgia" w:hAnsi="Georgia"/>
          <w:kern w:val="18"/>
          <w:sz w:val="22"/>
          <w:szCs w:val="22"/>
        </w:rPr>
        <w:t>Dissertation Committee: Katja Vogt, James Zetzel</w:t>
      </w:r>
    </w:p>
    <w:p w14:paraId="0E168B94" w14:textId="77777777" w:rsidR="00263F01" w:rsidRDefault="00263F01" w:rsidP="00263F01">
      <w:pPr>
        <w:tabs>
          <w:tab w:val="left" w:pos="180"/>
        </w:tabs>
        <w:spacing w:line="280" w:lineRule="exact"/>
        <w:ind w:left="720"/>
        <w:rPr>
          <w:rFonts w:ascii="Georgia" w:hAnsi="Georgia"/>
          <w:kern w:val="18"/>
          <w:sz w:val="22"/>
          <w:szCs w:val="22"/>
        </w:rPr>
      </w:pPr>
      <w:r>
        <w:rPr>
          <w:rFonts w:ascii="Georgia" w:hAnsi="Georgia"/>
          <w:kern w:val="18"/>
          <w:sz w:val="22"/>
          <w:szCs w:val="22"/>
        </w:rPr>
        <w:tab/>
      </w:r>
      <w:r w:rsidR="00B14DA9">
        <w:rPr>
          <w:rFonts w:ascii="Georgia" w:hAnsi="Georgia"/>
          <w:kern w:val="18"/>
          <w:sz w:val="22"/>
          <w:szCs w:val="22"/>
        </w:rPr>
        <w:tab/>
      </w:r>
      <w:r>
        <w:rPr>
          <w:rFonts w:ascii="Georgia" w:hAnsi="Georgia"/>
          <w:kern w:val="18"/>
          <w:sz w:val="22"/>
          <w:szCs w:val="22"/>
        </w:rPr>
        <w:t>External Readers: Serena Connolly, Michael Peachin</w:t>
      </w:r>
    </w:p>
    <w:p w14:paraId="11F55AC6" w14:textId="77777777" w:rsidR="00263F01" w:rsidRDefault="00263F01" w:rsidP="00263F01">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sidRPr="00DD0230">
        <w:rPr>
          <w:rFonts w:ascii="Georgia" w:hAnsi="Georgia"/>
          <w:b/>
          <w:kern w:val="18"/>
          <w:sz w:val="22"/>
          <w:szCs w:val="22"/>
        </w:rPr>
        <w:t>M.Phil.</w:t>
      </w:r>
      <w:r>
        <w:rPr>
          <w:rFonts w:ascii="Georgia" w:hAnsi="Georgia"/>
          <w:kern w:val="18"/>
          <w:sz w:val="22"/>
          <w:szCs w:val="22"/>
        </w:rPr>
        <w:t>, Classical Studies, February 2015</w:t>
      </w:r>
    </w:p>
    <w:p w14:paraId="0CA825A4" w14:textId="77777777" w:rsidR="00263F01" w:rsidRPr="00492DFA" w:rsidRDefault="00263F01" w:rsidP="00263F01">
      <w:pPr>
        <w:tabs>
          <w:tab w:val="left" w:pos="180"/>
        </w:tabs>
        <w:spacing w:line="280" w:lineRule="exact"/>
        <w:rPr>
          <w:rFonts w:ascii="Georgia" w:hAnsi="Georgia"/>
          <w:i/>
          <w:kern w:val="18"/>
          <w:sz w:val="22"/>
          <w:szCs w:val="22"/>
        </w:rPr>
      </w:pPr>
      <w:r>
        <w:rPr>
          <w:rFonts w:ascii="Georgia" w:hAnsi="Georgia"/>
          <w:kern w:val="18"/>
          <w:sz w:val="22"/>
          <w:szCs w:val="22"/>
        </w:rPr>
        <w:tab/>
      </w:r>
      <w:r>
        <w:rPr>
          <w:rFonts w:ascii="Georgia" w:hAnsi="Georgia"/>
          <w:kern w:val="18"/>
          <w:sz w:val="22"/>
          <w:szCs w:val="22"/>
        </w:rPr>
        <w:tab/>
      </w:r>
      <w:r w:rsidRPr="00DD0230">
        <w:rPr>
          <w:rFonts w:ascii="Georgia" w:hAnsi="Georgia"/>
          <w:b/>
          <w:kern w:val="18"/>
          <w:sz w:val="22"/>
          <w:szCs w:val="22"/>
        </w:rPr>
        <w:t>M.A.</w:t>
      </w:r>
      <w:r>
        <w:rPr>
          <w:rFonts w:ascii="Georgia" w:hAnsi="Georgia"/>
          <w:kern w:val="18"/>
          <w:sz w:val="22"/>
          <w:szCs w:val="22"/>
        </w:rPr>
        <w:t>, Classical Studies, October 2011</w:t>
      </w:r>
    </w:p>
    <w:p w14:paraId="29B8B189" w14:textId="77777777" w:rsidR="00263F01" w:rsidRDefault="00263F01" w:rsidP="00263F01">
      <w:pPr>
        <w:tabs>
          <w:tab w:val="left" w:pos="180"/>
          <w:tab w:val="left" w:pos="7380"/>
        </w:tabs>
        <w:spacing w:line="280" w:lineRule="exact"/>
        <w:rPr>
          <w:rFonts w:ascii="Georgia" w:hAnsi="Georgia"/>
          <w:i/>
          <w:kern w:val="18"/>
          <w:sz w:val="22"/>
          <w:szCs w:val="22"/>
        </w:rPr>
      </w:pPr>
    </w:p>
    <w:p w14:paraId="2D7FAE03" w14:textId="77777777" w:rsidR="00263F01" w:rsidRPr="00492DFA" w:rsidRDefault="00E20717" w:rsidP="00263F01">
      <w:pPr>
        <w:tabs>
          <w:tab w:val="left" w:pos="180"/>
          <w:tab w:val="left" w:pos="7380"/>
          <w:tab w:val="left" w:pos="7560"/>
        </w:tabs>
        <w:spacing w:line="280" w:lineRule="exact"/>
        <w:rPr>
          <w:rFonts w:ascii="Georgia" w:hAnsi="Georgia"/>
          <w:i/>
          <w:kern w:val="18"/>
          <w:sz w:val="22"/>
          <w:szCs w:val="22"/>
        </w:rPr>
      </w:pPr>
      <w:r>
        <w:rPr>
          <w:rFonts w:ascii="Georgia" w:hAnsi="Georgia"/>
          <w:i/>
          <w:kern w:val="18"/>
          <w:sz w:val="22"/>
          <w:szCs w:val="22"/>
        </w:rPr>
        <w:tab/>
      </w:r>
      <w:r w:rsidR="00263F01" w:rsidRPr="00492DFA">
        <w:rPr>
          <w:rFonts w:ascii="Georgia" w:hAnsi="Georgia"/>
          <w:i/>
          <w:kern w:val="18"/>
          <w:sz w:val="22"/>
          <w:szCs w:val="22"/>
        </w:rPr>
        <w:t>Yale Law School</w:t>
      </w:r>
      <w:r w:rsidR="00263F01" w:rsidRPr="00492DFA">
        <w:rPr>
          <w:rFonts w:ascii="Georgia" w:hAnsi="Georgia"/>
          <w:i/>
          <w:kern w:val="18"/>
          <w:sz w:val="22"/>
          <w:szCs w:val="22"/>
        </w:rPr>
        <w:tab/>
      </w:r>
    </w:p>
    <w:p w14:paraId="16436962" w14:textId="77777777" w:rsidR="00263F01" w:rsidRDefault="00263F01" w:rsidP="00263F01">
      <w:pPr>
        <w:tabs>
          <w:tab w:val="left" w:pos="180"/>
        </w:tabs>
        <w:spacing w:line="280" w:lineRule="exact"/>
        <w:rPr>
          <w:rFonts w:ascii="Georgia" w:hAnsi="Georgia"/>
          <w:kern w:val="18"/>
          <w:sz w:val="22"/>
          <w:szCs w:val="22"/>
        </w:rPr>
      </w:pPr>
      <w:r>
        <w:rPr>
          <w:rFonts w:ascii="Georgia" w:hAnsi="Georgia"/>
          <w:kern w:val="18"/>
          <w:sz w:val="22"/>
          <w:szCs w:val="22"/>
        </w:rPr>
        <w:t xml:space="preserve">              </w:t>
      </w:r>
      <w:r w:rsidRPr="00DD0230">
        <w:rPr>
          <w:rFonts w:ascii="Georgia" w:hAnsi="Georgia"/>
          <w:b/>
          <w:kern w:val="18"/>
          <w:sz w:val="22"/>
          <w:szCs w:val="22"/>
        </w:rPr>
        <w:t>J.D.</w:t>
      </w:r>
      <w:r w:rsidRPr="00492DFA">
        <w:rPr>
          <w:rFonts w:ascii="Georgia" w:hAnsi="Georgia"/>
          <w:kern w:val="18"/>
          <w:sz w:val="22"/>
          <w:szCs w:val="22"/>
        </w:rPr>
        <w:t xml:space="preserve">, May 2014 </w:t>
      </w:r>
    </w:p>
    <w:p w14:paraId="332E823C" w14:textId="77777777" w:rsidR="00263F01" w:rsidRPr="00263F01" w:rsidRDefault="00263F01" w:rsidP="00263F01">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r>
      <w:r>
        <w:rPr>
          <w:rFonts w:ascii="Georgia" w:hAnsi="Georgia"/>
          <w:i/>
          <w:kern w:val="18"/>
          <w:sz w:val="22"/>
          <w:szCs w:val="22"/>
        </w:rPr>
        <w:t>Yale Law Journal</w:t>
      </w:r>
      <w:r>
        <w:rPr>
          <w:rFonts w:ascii="Georgia" w:hAnsi="Georgia"/>
          <w:kern w:val="18"/>
          <w:sz w:val="22"/>
          <w:szCs w:val="22"/>
        </w:rPr>
        <w:t>, Articles Editor</w:t>
      </w:r>
      <w:r>
        <w:rPr>
          <w:rFonts w:ascii="Georgia" w:hAnsi="Georgia"/>
          <w:i/>
          <w:kern w:val="18"/>
          <w:sz w:val="22"/>
          <w:szCs w:val="22"/>
        </w:rPr>
        <w:br/>
      </w:r>
      <w:r>
        <w:rPr>
          <w:rFonts w:ascii="Georgia" w:hAnsi="Georgia"/>
          <w:i/>
          <w:kern w:val="18"/>
          <w:sz w:val="22"/>
          <w:szCs w:val="22"/>
        </w:rPr>
        <w:tab/>
      </w:r>
      <w:r>
        <w:rPr>
          <w:rFonts w:ascii="Georgia" w:hAnsi="Georgia"/>
          <w:i/>
          <w:kern w:val="18"/>
          <w:sz w:val="22"/>
          <w:szCs w:val="22"/>
        </w:rPr>
        <w:tab/>
      </w:r>
      <w:r>
        <w:rPr>
          <w:rFonts w:ascii="Georgia" w:hAnsi="Georgia"/>
          <w:i/>
          <w:kern w:val="18"/>
          <w:sz w:val="22"/>
          <w:szCs w:val="22"/>
        </w:rPr>
        <w:tab/>
        <w:t>Yale Journal of Law and Feminism</w:t>
      </w:r>
      <w:r>
        <w:rPr>
          <w:rFonts w:ascii="Georgia" w:hAnsi="Georgia"/>
          <w:kern w:val="18"/>
          <w:sz w:val="22"/>
          <w:szCs w:val="22"/>
        </w:rPr>
        <w:t>, Executive Editor</w:t>
      </w:r>
    </w:p>
    <w:p w14:paraId="1A470307" w14:textId="77777777" w:rsidR="00263F01" w:rsidRPr="00492DFA" w:rsidRDefault="00263F01" w:rsidP="00263F01">
      <w:pPr>
        <w:tabs>
          <w:tab w:val="left" w:pos="180"/>
          <w:tab w:val="left" w:pos="7380"/>
        </w:tabs>
        <w:spacing w:line="200" w:lineRule="exact"/>
        <w:rPr>
          <w:rFonts w:ascii="Georgia" w:hAnsi="Georgia"/>
          <w:b/>
          <w:kern w:val="18"/>
          <w:sz w:val="22"/>
          <w:szCs w:val="22"/>
        </w:rPr>
      </w:pPr>
      <w:r>
        <w:rPr>
          <w:rFonts w:ascii="Georgia" w:hAnsi="Georgia"/>
          <w:kern w:val="18"/>
          <w:sz w:val="22"/>
          <w:szCs w:val="22"/>
        </w:rPr>
        <w:tab/>
      </w:r>
      <w:r>
        <w:rPr>
          <w:rFonts w:ascii="Georgia" w:hAnsi="Georgia"/>
          <w:kern w:val="18"/>
          <w:sz w:val="22"/>
          <w:szCs w:val="22"/>
        </w:rPr>
        <w:tab/>
      </w:r>
    </w:p>
    <w:p w14:paraId="314BE51B" w14:textId="77777777" w:rsidR="00263F01" w:rsidRPr="00492DFA" w:rsidRDefault="00E20717" w:rsidP="00263F01">
      <w:pPr>
        <w:tabs>
          <w:tab w:val="left" w:pos="180"/>
          <w:tab w:val="left" w:pos="7380"/>
        </w:tabs>
        <w:spacing w:line="280" w:lineRule="exact"/>
        <w:rPr>
          <w:rFonts w:ascii="Georgia" w:hAnsi="Georgia"/>
          <w:i/>
          <w:kern w:val="18"/>
          <w:sz w:val="22"/>
          <w:szCs w:val="22"/>
        </w:rPr>
      </w:pPr>
      <w:r>
        <w:rPr>
          <w:rFonts w:ascii="Georgia" w:hAnsi="Georgia"/>
          <w:i/>
          <w:kern w:val="18"/>
          <w:sz w:val="22"/>
          <w:szCs w:val="22"/>
        </w:rPr>
        <w:tab/>
      </w:r>
      <w:r w:rsidR="00263F01" w:rsidRPr="00492DFA">
        <w:rPr>
          <w:rFonts w:ascii="Georgia" w:hAnsi="Georgia"/>
          <w:i/>
          <w:kern w:val="18"/>
          <w:sz w:val="22"/>
          <w:szCs w:val="22"/>
        </w:rPr>
        <w:t xml:space="preserve">The University of Chicago </w:t>
      </w:r>
    </w:p>
    <w:p w14:paraId="47A1142D" w14:textId="77777777" w:rsidR="00263F01" w:rsidRDefault="00263F01" w:rsidP="00263F01">
      <w:pPr>
        <w:tabs>
          <w:tab w:val="left" w:pos="0"/>
        </w:tabs>
        <w:spacing w:line="280" w:lineRule="exact"/>
        <w:rPr>
          <w:rFonts w:ascii="Georgia" w:hAnsi="Georgia"/>
          <w:b/>
          <w:kern w:val="18"/>
          <w:sz w:val="22"/>
          <w:szCs w:val="22"/>
        </w:rPr>
      </w:pPr>
      <w:r>
        <w:rPr>
          <w:rFonts w:ascii="Georgia" w:hAnsi="Georgia"/>
          <w:kern w:val="18"/>
          <w:sz w:val="22"/>
          <w:szCs w:val="22"/>
        </w:rPr>
        <w:tab/>
      </w:r>
      <w:r w:rsidR="00512B82" w:rsidRPr="00DD0230">
        <w:rPr>
          <w:rFonts w:ascii="Georgia" w:hAnsi="Georgia"/>
          <w:b/>
          <w:kern w:val="18"/>
          <w:sz w:val="22"/>
          <w:szCs w:val="22"/>
        </w:rPr>
        <w:t>B.A.</w:t>
      </w:r>
      <w:r w:rsidRPr="00DD0230">
        <w:rPr>
          <w:rFonts w:ascii="Georgia" w:hAnsi="Georgia"/>
          <w:kern w:val="18"/>
          <w:sz w:val="22"/>
          <w:szCs w:val="22"/>
        </w:rPr>
        <w:t>,</w:t>
      </w:r>
      <w:r w:rsidRPr="00492DFA">
        <w:rPr>
          <w:rFonts w:ascii="Georgia" w:hAnsi="Georgia"/>
          <w:kern w:val="18"/>
          <w:sz w:val="22"/>
          <w:szCs w:val="22"/>
        </w:rPr>
        <w:t xml:space="preserve"> Classical Studies, June 2008, Phi Beta Kappa</w:t>
      </w:r>
      <w:r w:rsidRPr="004A53AE">
        <w:rPr>
          <w:rFonts w:ascii="Georgia" w:hAnsi="Georgia"/>
          <w:b/>
          <w:kern w:val="18"/>
          <w:sz w:val="22"/>
          <w:szCs w:val="22"/>
        </w:rPr>
        <w:t xml:space="preserve"> </w:t>
      </w:r>
    </w:p>
    <w:p w14:paraId="098FD43F" w14:textId="77777777" w:rsidR="00263F01" w:rsidRDefault="00263F01" w:rsidP="00263F01">
      <w:pPr>
        <w:tabs>
          <w:tab w:val="left" w:pos="0"/>
        </w:tabs>
        <w:spacing w:line="280" w:lineRule="exact"/>
        <w:rPr>
          <w:rFonts w:ascii="Georgia" w:hAnsi="Georgia"/>
          <w:b/>
          <w:kern w:val="18"/>
          <w:sz w:val="22"/>
          <w:szCs w:val="22"/>
        </w:rPr>
      </w:pPr>
    </w:p>
    <w:p w14:paraId="6DCE3CD1" w14:textId="77777777" w:rsidR="00E20717" w:rsidRDefault="00263F01" w:rsidP="00E20717">
      <w:pPr>
        <w:tabs>
          <w:tab w:val="left" w:pos="0"/>
        </w:tabs>
        <w:spacing w:line="280" w:lineRule="exact"/>
        <w:rPr>
          <w:rFonts w:ascii="Georgia" w:hAnsi="Georgia"/>
          <w:b/>
          <w:kern w:val="18"/>
          <w:sz w:val="22"/>
          <w:szCs w:val="22"/>
        </w:rPr>
      </w:pPr>
      <w:r>
        <w:rPr>
          <w:rFonts w:ascii="Georgia" w:hAnsi="Georgia"/>
          <w:b/>
          <w:kern w:val="18"/>
          <w:sz w:val="22"/>
          <w:szCs w:val="22"/>
        </w:rPr>
        <w:t>Teaching Interests &amp; Expertise:</w:t>
      </w:r>
    </w:p>
    <w:p w14:paraId="1C000627" w14:textId="77777777" w:rsidR="00E20717" w:rsidRDefault="00E20717" w:rsidP="00E20717">
      <w:pPr>
        <w:tabs>
          <w:tab w:val="left" w:pos="0"/>
        </w:tabs>
        <w:spacing w:line="280" w:lineRule="exact"/>
        <w:rPr>
          <w:rFonts w:ascii="Georgia" w:hAnsi="Georgia"/>
          <w:b/>
          <w:kern w:val="18"/>
          <w:sz w:val="22"/>
          <w:szCs w:val="22"/>
        </w:rPr>
      </w:pPr>
    </w:p>
    <w:p w14:paraId="47F8D31F" w14:textId="77777777" w:rsidR="00E20717" w:rsidRPr="00E20717" w:rsidRDefault="00E20717" w:rsidP="00E20717">
      <w:pPr>
        <w:tabs>
          <w:tab w:val="left" w:pos="0"/>
        </w:tabs>
        <w:spacing w:line="280" w:lineRule="exact"/>
        <w:rPr>
          <w:rFonts w:ascii="Georgia" w:hAnsi="Georgia"/>
          <w:kern w:val="18"/>
          <w:sz w:val="22"/>
          <w:szCs w:val="22"/>
        </w:rPr>
      </w:pPr>
      <w:r>
        <w:rPr>
          <w:rFonts w:ascii="Georgia" w:hAnsi="Georgia"/>
          <w:kern w:val="18"/>
          <w:sz w:val="22"/>
          <w:szCs w:val="22"/>
        </w:rPr>
        <w:tab/>
      </w:r>
      <w:r w:rsidRPr="00E20717">
        <w:rPr>
          <w:rFonts w:ascii="Georgia" w:hAnsi="Georgia"/>
          <w:kern w:val="18"/>
          <w:sz w:val="22"/>
          <w:szCs w:val="22"/>
        </w:rPr>
        <w:t xml:space="preserve">Primary: Severan History and Culture, Roman Law, Latin Literature </w:t>
      </w:r>
    </w:p>
    <w:p w14:paraId="2FC814A5" w14:textId="77777777" w:rsidR="00E20717" w:rsidRDefault="00E20717" w:rsidP="00E20717">
      <w:pPr>
        <w:tabs>
          <w:tab w:val="left" w:pos="0"/>
        </w:tabs>
        <w:spacing w:line="280" w:lineRule="exact"/>
        <w:ind w:left="720"/>
        <w:rPr>
          <w:rFonts w:ascii="Georgia" w:hAnsi="Georgia"/>
          <w:kern w:val="18"/>
          <w:sz w:val="22"/>
          <w:szCs w:val="22"/>
        </w:rPr>
      </w:pPr>
      <w:r w:rsidRPr="00E20717">
        <w:rPr>
          <w:rFonts w:ascii="Georgia" w:hAnsi="Georgia"/>
          <w:kern w:val="18"/>
          <w:sz w:val="22"/>
          <w:szCs w:val="22"/>
        </w:rPr>
        <w:t>(Tacitus/Suetonius/</w:t>
      </w:r>
      <w:r w:rsidRPr="00B14DA9">
        <w:rPr>
          <w:rFonts w:ascii="Georgia" w:hAnsi="Georgia"/>
          <w:i/>
          <w:kern w:val="18"/>
          <w:sz w:val="22"/>
          <w:szCs w:val="22"/>
        </w:rPr>
        <w:t>Historia Augusta</w:t>
      </w:r>
      <w:r w:rsidRPr="00E20717">
        <w:rPr>
          <w:rFonts w:ascii="Georgia" w:hAnsi="Georgia"/>
          <w:kern w:val="18"/>
          <w:sz w:val="22"/>
          <w:szCs w:val="22"/>
        </w:rPr>
        <w:t>), Greek Literature (Cassius Dio),</w:t>
      </w:r>
      <w:r>
        <w:rPr>
          <w:rFonts w:ascii="Georgia" w:hAnsi="Georgia"/>
          <w:kern w:val="18"/>
          <w:sz w:val="22"/>
          <w:szCs w:val="22"/>
        </w:rPr>
        <w:t xml:space="preserve"> </w:t>
      </w:r>
      <w:r w:rsidRPr="00E20717">
        <w:rPr>
          <w:rFonts w:ascii="Georgia" w:hAnsi="Georgia"/>
          <w:kern w:val="18"/>
          <w:sz w:val="22"/>
          <w:szCs w:val="22"/>
        </w:rPr>
        <w:t>Roman Propaganda and Messaging</w:t>
      </w:r>
    </w:p>
    <w:p w14:paraId="29CCC340" w14:textId="77777777" w:rsidR="00E20717" w:rsidRDefault="00E20717" w:rsidP="00E20717">
      <w:pPr>
        <w:tabs>
          <w:tab w:val="left" w:pos="0"/>
        </w:tabs>
        <w:spacing w:line="280" w:lineRule="exact"/>
        <w:ind w:left="720" w:hanging="720"/>
        <w:rPr>
          <w:rFonts w:ascii="Georgia" w:hAnsi="Georgia"/>
          <w:kern w:val="18"/>
          <w:sz w:val="22"/>
          <w:szCs w:val="22"/>
        </w:rPr>
      </w:pPr>
    </w:p>
    <w:p w14:paraId="2F6B48C4" w14:textId="77777777" w:rsidR="00E20717" w:rsidRPr="00E20717" w:rsidRDefault="00E20717" w:rsidP="00E20717">
      <w:pPr>
        <w:tabs>
          <w:tab w:val="left" w:pos="0"/>
        </w:tabs>
        <w:spacing w:line="280" w:lineRule="exact"/>
        <w:ind w:left="720"/>
        <w:rPr>
          <w:rFonts w:ascii="Georgia" w:hAnsi="Georgia"/>
          <w:kern w:val="18"/>
          <w:sz w:val="22"/>
          <w:szCs w:val="22"/>
        </w:rPr>
      </w:pPr>
      <w:r w:rsidRPr="00E20717">
        <w:rPr>
          <w:rFonts w:ascii="Georgia" w:hAnsi="Georgia"/>
          <w:kern w:val="18"/>
          <w:sz w:val="22"/>
          <w:szCs w:val="22"/>
        </w:rPr>
        <w:t>Secondary: Gender in the Ancient Mediterranean World, Ancient Political Thought, Classical Rhetoric, The Ancient Economy</w:t>
      </w:r>
    </w:p>
    <w:p w14:paraId="41D34ADD" w14:textId="77777777" w:rsidR="00263F01" w:rsidRPr="00E20717" w:rsidRDefault="00263F01" w:rsidP="00E20717">
      <w:pPr>
        <w:tabs>
          <w:tab w:val="left" w:pos="0"/>
        </w:tabs>
        <w:spacing w:line="280" w:lineRule="exact"/>
        <w:rPr>
          <w:rFonts w:ascii="Georgia" w:hAnsi="Georgia"/>
          <w:kern w:val="18"/>
          <w:sz w:val="22"/>
          <w:szCs w:val="22"/>
        </w:rPr>
      </w:pPr>
    </w:p>
    <w:p w14:paraId="61EBDAF2" w14:textId="77777777" w:rsidR="00263F01" w:rsidRPr="00492DFA" w:rsidRDefault="00263F01" w:rsidP="00263F01">
      <w:pPr>
        <w:tabs>
          <w:tab w:val="left" w:pos="180"/>
        </w:tabs>
        <w:spacing w:line="280" w:lineRule="exact"/>
        <w:rPr>
          <w:rFonts w:ascii="Georgia" w:hAnsi="Georgia"/>
          <w:b/>
          <w:kern w:val="18"/>
          <w:sz w:val="22"/>
          <w:szCs w:val="22"/>
        </w:rPr>
      </w:pPr>
      <w:r w:rsidRPr="00492DFA">
        <w:rPr>
          <w:rFonts w:ascii="Georgia" w:hAnsi="Georgia"/>
          <w:b/>
          <w:kern w:val="18"/>
          <w:sz w:val="22"/>
          <w:szCs w:val="22"/>
        </w:rPr>
        <w:t>Publications:</w:t>
      </w:r>
    </w:p>
    <w:p w14:paraId="303B6DE0" w14:textId="77777777" w:rsidR="00263F01" w:rsidRPr="00492DFA" w:rsidRDefault="00263F01" w:rsidP="00263F01">
      <w:pPr>
        <w:tabs>
          <w:tab w:val="left" w:pos="0"/>
        </w:tabs>
        <w:spacing w:line="280" w:lineRule="exact"/>
        <w:rPr>
          <w:rFonts w:ascii="Georgia" w:hAnsi="Georgia"/>
          <w:kern w:val="18"/>
          <w:sz w:val="22"/>
          <w:szCs w:val="22"/>
        </w:rPr>
      </w:pPr>
    </w:p>
    <w:p w14:paraId="72F2FCCB" w14:textId="4BEAB008" w:rsidR="00DD1636" w:rsidRDefault="00DD1636" w:rsidP="00DD1636">
      <w:pPr>
        <w:tabs>
          <w:tab w:val="left" w:pos="0"/>
        </w:tabs>
        <w:spacing w:line="280" w:lineRule="exact"/>
        <w:ind w:left="720"/>
        <w:rPr>
          <w:rFonts w:ascii="Georgia" w:hAnsi="Georgia"/>
          <w:kern w:val="18"/>
          <w:sz w:val="22"/>
          <w:szCs w:val="22"/>
        </w:rPr>
      </w:pPr>
      <w:r>
        <w:rPr>
          <w:rFonts w:ascii="Georgia" w:hAnsi="Georgia"/>
          <w:kern w:val="18"/>
          <w:sz w:val="22"/>
          <w:szCs w:val="22"/>
        </w:rPr>
        <w:t>“Precedential Reasoning and Dynastic Self-Fashioning in the</w:t>
      </w:r>
      <w:r w:rsidR="005329A3">
        <w:rPr>
          <w:rFonts w:ascii="Georgia" w:hAnsi="Georgia"/>
          <w:kern w:val="18"/>
          <w:sz w:val="22"/>
          <w:szCs w:val="22"/>
        </w:rPr>
        <w:t xml:space="preserve"> Rescripts of Severus Alexander”</w:t>
      </w:r>
      <w:r>
        <w:rPr>
          <w:rFonts w:ascii="Georgia" w:hAnsi="Georgia"/>
          <w:kern w:val="18"/>
          <w:sz w:val="22"/>
          <w:szCs w:val="22"/>
        </w:rPr>
        <w:t xml:space="preserve"> (</w:t>
      </w:r>
      <w:r w:rsidR="009E5F10">
        <w:rPr>
          <w:rFonts w:ascii="Georgia" w:hAnsi="Georgia"/>
          <w:kern w:val="18"/>
          <w:sz w:val="22"/>
          <w:szCs w:val="22"/>
        </w:rPr>
        <w:t>8,237</w:t>
      </w:r>
      <w:r>
        <w:rPr>
          <w:rFonts w:ascii="Georgia" w:hAnsi="Georgia"/>
          <w:kern w:val="18"/>
          <w:sz w:val="22"/>
          <w:szCs w:val="22"/>
        </w:rPr>
        <w:t xml:space="preserve"> words) (under review)</w:t>
      </w:r>
    </w:p>
    <w:p w14:paraId="6ED8F074" w14:textId="77777777" w:rsidR="00DD1636" w:rsidRDefault="00DD1636" w:rsidP="00DD1636">
      <w:pPr>
        <w:tabs>
          <w:tab w:val="left" w:pos="0"/>
        </w:tabs>
        <w:spacing w:line="280" w:lineRule="exact"/>
        <w:ind w:left="720"/>
        <w:rPr>
          <w:rFonts w:ascii="Georgia" w:hAnsi="Georgia"/>
          <w:kern w:val="18"/>
          <w:sz w:val="22"/>
          <w:szCs w:val="22"/>
        </w:rPr>
      </w:pPr>
    </w:p>
    <w:p w14:paraId="370C248C" w14:textId="7B0CA941" w:rsidR="00263F01" w:rsidRDefault="004A39D7" w:rsidP="009E5F10">
      <w:pPr>
        <w:tabs>
          <w:tab w:val="left" w:pos="0"/>
        </w:tabs>
        <w:spacing w:line="280" w:lineRule="exact"/>
        <w:ind w:left="720"/>
        <w:rPr>
          <w:rFonts w:ascii="Georgia" w:hAnsi="Georgia"/>
          <w:kern w:val="18"/>
          <w:sz w:val="22"/>
          <w:szCs w:val="22"/>
        </w:rPr>
      </w:pPr>
      <w:r>
        <w:rPr>
          <w:rFonts w:ascii="Georgia" w:hAnsi="Georgia"/>
          <w:kern w:val="18"/>
          <w:sz w:val="22"/>
          <w:szCs w:val="22"/>
        </w:rPr>
        <w:t>“</w:t>
      </w:r>
      <w:r w:rsidR="009E5F10">
        <w:rPr>
          <w:rFonts w:ascii="Georgia" w:hAnsi="Georgia"/>
          <w:kern w:val="18"/>
          <w:sz w:val="22"/>
          <w:szCs w:val="22"/>
        </w:rPr>
        <w:t>The Opposite of Ostriches: Lawlessness and Tyranny in Cassius Dio’s Age of Rust</w:t>
      </w:r>
      <w:r>
        <w:rPr>
          <w:rFonts w:ascii="Georgia" w:hAnsi="Georgia"/>
          <w:kern w:val="18"/>
          <w:sz w:val="22"/>
          <w:szCs w:val="22"/>
        </w:rPr>
        <w:t xml:space="preserve">” </w:t>
      </w:r>
      <w:r w:rsidR="00DD1636">
        <w:rPr>
          <w:rFonts w:ascii="Georgia" w:hAnsi="Georgia"/>
          <w:kern w:val="18"/>
          <w:sz w:val="22"/>
          <w:szCs w:val="22"/>
        </w:rPr>
        <w:t>(9,</w:t>
      </w:r>
      <w:r w:rsidR="009E5F10">
        <w:rPr>
          <w:rFonts w:ascii="Georgia" w:hAnsi="Georgia"/>
          <w:kern w:val="18"/>
          <w:sz w:val="22"/>
          <w:szCs w:val="22"/>
        </w:rPr>
        <w:t>901</w:t>
      </w:r>
      <w:r w:rsidR="00DD1636">
        <w:rPr>
          <w:rFonts w:ascii="Georgia" w:hAnsi="Georgia"/>
          <w:kern w:val="18"/>
          <w:sz w:val="22"/>
          <w:szCs w:val="22"/>
        </w:rPr>
        <w:t xml:space="preserve"> words)</w:t>
      </w:r>
      <w:r w:rsidR="009E5F10">
        <w:rPr>
          <w:rFonts w:ascii="Georgia" w:hAnsi="Georgia"/>
          <w:kern w:val="18"/>
          <w:sz w:val="22"/>
          <w:szCs w:val="22"/>
        </w:rPr>
        <w:t xml:space="preserve"> </w:t>
      </w:r>
      <w:r>
        <w:rPr>
          <w:rFonts w:ascii="Georgia" w:hAnsi="Georgia"/>
          <w:kern w:val="18"/>
          <w:sz w:val="22"/>
          <w:szCs w:val="22"/>
        </w:rPr>
        <w:t xml:space="preserve">(under </w:t>
      </w:r>
      <w:r w:rsidR="00263F01">
        <w:rPr>
          <w:rFonts w:ascii="Georgia" w:hAnsi="Georgia"/>
          <w:kern w:val="18"/>
          <w:sz w:val="22"/>
          <w:szCs w:val="22"/>
        </w:rPr>
        <w:t>review)</w:t>
      </w:r>
    </w:p>
    <w:p w14:paraId="67E2E0D4" w14:textId="77777777" w:rsidR="00E20717" w:rsidRDefault="00E20717" w:rsidP="00E20717">
      <w:pPr>
        <w:tabs>
          <w:tab w:val="left" w:pos="0"/>
        </w:tabs>
        <w:spacing w:line="280" w:lineRule="exact"/>
        <w:rPr>
          <w:rFonts w:ascii="Georgia" w:hAnsi="Georgia"/>
          <w:kern w:val="18"/>
          <w:sz w:val="22"/>
          <w:szCs w:val="22"/>
        </w:rPr>
      </w:pPr>
    </w:p>
    <w:p w14:paraId="05D81A48" w14:textId="77777777" w:rsidR="00263F01" w:rsidRPr="00E20717" w:rsidRDefault="00E20717" w:rsidP="00E20717">
      <w:pPr>
        <w:tabs>
          <w:tab w:val="left" w:pos="0"/>
        </w:tabs>
        <w:spacing w:line="280" w:lineRule="exact"/>
        <w:rPr>
          <w:rFonts w:ascii="Georgia" w:hAnsi="Georgia"/>
          <w:smallCaps/>
          <w:kern w:val="18"/>
          <w:sz w:val="22"/>
          <w:szCs w:val="22"/>
        </w:rPr>
      </w:pPr>
      <w:r>
        <w:rPr>
          <w:rFonts w:ascii="Georgia" w:hAnsi="Georgia"/>
          <w:kern w:val="18"/>
          <w:sz w:val="22"/>
          <w:szCs w:val="22"/>
        </w:rPr>
        <w:lastRenderedPageBreak/>
        <w:tab/>
      </w:r>
      <w:r w:rsidR="00263F01" w:rsidRPr="00492DFA">
        <w:rPr>
          <w:rFonts w:ascii="Georgia" w:hAnsi="Georgia"/>
          <w:kern w:val="18"/>
          <w:sz w:val="22"/>
          <w:szCs w:val="22"/>
        </w:rPr>
        <w:t xml:space="preserve">Review, </w:t>
      </w:r>
      <w:r w:rsidR="00263F01" w:rsidRPr="00492DFA">
        <w:rPr>
          <w:rFonts w:ascii="Georgia" w:hAnsi="Georgia"/>
          <w:i/>
          <w:kern w:val="18"/>
          <w:sz w:val="22"/>
          <w:szCs w:val="22"/>
        </w:rPr>
        <w:t>The Cambridge Companion to Roman Law</w:t>
      </w:r>
      <w:r>
        <w:rPr>
          <w:rFonts w:ascii="Georgia" w:hAnsi="Georgia"/>
          <w:smallCaps/>
          <w:kern w:val="18"/>
          <w:sz w:val="22"/>
          <w:szCs w:val="22"/>
        </w:rPr>
        <w:t xml:space="preserve">, </w:t>
      </w:r>
      <w:r w:rsidR="00263F01" w:rsidRPr="00492DFA">
        <w:rPr>
          <w:rFonts w:ascii="Georgia" w:hAnsi="Georgia"/>
          <w:i/>
          <w:kern w:val="18"/>
          <w:sz w:val="22"/>
          <w:szCs w:val="22"/>
        </w:rPr>
        <w:t xml:space="preserve">Classical World </w:t>
      </w:r>
      <w:r w:rsidR="00263F01" w:rsidRPr="00492DFA">
        <w:rPr>
          <w:rFonts w:ascii="Georgia" w:hAnsi="Georgia"/>
          <w:kern w:val="18"/>
          <w:sz w:val="22"/>
          <w:szCs w:val="22"/>
        </w:rPr>
        <w:t>109 (2016) 420</w:t>
      </w:r>
      <w:r w:rsidR="00263F01">
        <w:rPr>
          <w:rFonts w:ascii="Georgia" w:hAnsi="Georgia"/>
          <w:kern w:val="18"/>
          <w:sz w:val="22"/>
          <w:szCs w:val="22"/>
        </w:rPr>
        <w:t>-21</w:t>
      </w:r>
      <w:r w:rsidR="00263F01" w:rsidRPr="00492DFA">
        <w:rPr>
          <w:rFonts w:ascii="Georgia" w:hAnsi="Georgia"/>
          <w:kern w:val="18"/>
          <w:sz w:val="22"/>
          <w:szCs w:val="22"/>
        </w:rPr>
        <w:t xml:space="preserve"> </w:t>
      </w:r>
    </w:p>
    <w:p w14:paraId="4E74F9E6" w14:textId="77777777" w:rsidR="00E20717" w:rsidRDefault="00E20717" w:rsidP="00E20717">
      <w:pPr>
        <w:tabs>
          <w:tab w:val="left" w:pos="0"/>
        </w:tabs>
        <w:spacing w:line="280" w:lineRule="exact"/>
        <w:rPr>
          <w:rFonts w:ascii="Georgia" w:hAnsi="Georgia"/>
          <w:kern w:val="18"/>
          <w:sz w:val="22"/>
          <w:szCs w:val="22"/>
        </w:rPr>
      </w:pPr>
    </w:p>
    <w:p w14:paraId="78A3B9CD" w14:textId="77777777" w:rsidR="00263F01" w:rsidRPr="00492DFA" w:rsidRDefault="00E20717" w:rsidP="00E20717">
      <w:pPr>
        <w:tabs>
          <w:tab w:val="left" w:pos="0"/>
        </w:tabs>
        <w:spacing w:line="280" w:lineRule="exact"/>
        <w:rPr>
          <w:rFonts w:ascii="Georgia" w:hAnsi="Georgia"/>
          <w:kern w:val="18"/>
          <w:sz w:val="22"/>
          <w:szCs w:val="22"/>
        </w:rPr>
      </w:pPr>
      <w:r>
        <w:rPr>
          <w:rFonts w:ascii="Georgia" w:hAnsi="Georgia"/>
          <w:kern w:val="18"/>
          <w:sz w:val="22"/>
          <w:szCs w:val="22"/>
        </w:rPr>
        <w:tab/>
      </w:r>
      <w:r w:rsidR="004A39D7">
        <w:rPr>
          <w:rFonts w:ascii="Georgia" w:hAnsi="Georgia"/>
          <w:kern w:val="18"/>
          <w:sz w:val="22"/>
          <w:szCs w:val="22"/>
        </w:rPr>
        <w:t>“</w:t>
      </w:r>
      <w:r>
        <w:rPr>
          <w:rFonts w:ascii="Georgia" w:hAnsi="Georgia"/>
          <w:kern w:val="18"/>
          <w:sz w:val="22"/>
          <w:szCs w:val="22"/>
        </w:rPr>
        <w:t>The Marrying Kind,</w:t>
      </w:r>
      <w:r w:rsidR="004A39D7">
        <w:rPr>
          <w:rFonts w:ascii="Georgia" w:hAnsi="Georgia"/>
          <w:kern w:val="18"/>
          <w:sz w:val="22"/>
          <w:szCs w:val="22"/>
        </w:rPr>
        <w:t>”</w:t>
      </w:r>
      <w:r>
        <w:rPr>
          <w:rFonts w:ascii="Georgia" w:hAnsi="Georgia"/>
          <w:kern w:val="18"/>
          <w:sz w:val="22"/>
          <w:szCs w:val="22"/>
        </w:rPr>
        <w:t xml:space="preserve"> </w:t>
      </w:r>
      <w:r w:rsidR="00263F01" w:rsidRPr="00492DFA">
        <w:rPr>
          <w:rFonts w:ascii="Georgia" w:hAnsi="Georgia"/>
          <w:i/>
          <w:kern w:val="18"/>
          <w:sz w:val="22"/>
          <w:szCs w:val="22"/>
        </w:rPr>
        <w:t xml:space="preserve">Tennessee Law Review </w:t>
      </w:r>
      <w:r w:rsidR="00263F01" w:rsidRPr="00492DFA">
        <w:rPr>
          <w:rFonts w:ascii="Georgia" w:hAnsi="Georgia"/>
          <w:kern w:val="18"/>
          <w:sz w:val="22"/>
          <w:szCs w:val="22"/>
        </w:rPr>
        <w:t>83 (2015) 83</w:t>
      </w:r>
      <w:r w:rsidR="00263F01">
        <w:rPr>
          <w:rFonts w:ascii="Georgia" w:hAnsi="Georgia"/>
          <w:kern w:val="18"/>
          <w:sz w:val="22"/>
          <w:szCs w:val="22"/>
        </w:rPr>
        <w:t>-159</w:t>
      </w:r>
    </w:p>
    <w:p w14:paraId="3C1BF817" w14:textId="77777777" w:rsidR="00E20717" w:rsidRDefault="00E20717" w:rsidP="00E20717">
      <w:pPr>
        <w:tabs>
          <w:tab w:val="left" w:pos="0"/>
        </w:tabs>
        <w:spacing w:line="280" w:lineRule="exact"/>
        <w:rPr>
          <w:rFonts w:ascii="Georgia" w:hAnsi="Georgia"/>
          <w:kern w:val="18"/>
          <w:sz w:val="22"/>
          <w:szCs w:val="22"/>
        </w:rPr>
      </w:pPr>
    </w:p>
    <w:p w14:paraId="180965B2" w14:textId="77777777" w:rsidR="00E20717" w:rsidRDefault="004A39D7" w:rsidP="00E20717">
      <w:pPr>
        <w:tabs>
          <w:tab w:val="left" w:pos="0"/>
        </w:tabs>
        <w:spacing w:line="280" w:lineRule="exact"/>
        <w:ind w:left="720"/>
        <w:rPr>
          <w:rFonts w:ascii="Georgia" w:hAnsi="Georgia"/>
          <w:i/>
          <w:kern w:val="18"/>
          <w:sz w:val="22"/>
          <w:szCs w:val="22"/>
        </w:rPr>
      </w:pPr>
      <w:r>
        <w:rPr>
          <w:rFonts w:ascii="Georgia" w:hAnsi="Georgia"/>
          <w:kern w:val="18"/>
          <w:sz w:val="22"/>
          <w:szCs w:val="22"/>
        </w:rPr>
        <w:t>“</w:t>
      </w:r>
      <w:r w:rsidR="00263F01" w:rsidRPr="00492DFA">
        <w:rPr>
          <w:rFonts w:ascii="Georgia" w:hAnsi="Georgia"/>
          <w:kern w:val="18"/>
          <w:sz w:val="22"/>
          <w:szCs w:val="22"/>
        </w:rPr>
        <w:t>The Effect of Bankruptcy on Roman Imperial Credit Markets</w:t>
      </w:r>
      <w:r w:rsidR="00E20717">
        <w:rPr>
          <w:rFonts w:ascii="Georgia" w:hAnsi="Georgia"/>
          <w:kern w:val="18"/>
          <w:sz w:val="22"/>
          <w:szCs w:val="22"/>
        </w:rPr>
        <w:t>,</w:t>
      </w:r>
      <w:r>
        <w:rPr>
          <w:rFonts w:ascii="Georgia" w:hAnsi="Georgia"/>
          <w:kern w:val="18"/>
          <w:sz w:val="22"/>
          <w:szCs w:val="22"/>
        </w:rPr>
        <w:t>”</w:t>
      </w:r>
      <w:r w:rsidR="00E20717">
        <w:rPr>
          <w:rFonts w:ascii="Georgia" w:hAnsi="Georgia"/>
          <w:kern w:val="18"/>
          <w:sz w:val="22"/>
          <w:szCs w:val="22"/>
        </w:rPr>
        <w:t xml:space="preserve"> </w:t>
      </w:r>
      <w:r w:rsidR="00263F01" w:rsidRPr="00492DFA">
        <w:rPr>
          <w:rFonts w:ascii="Georgia" w:hAnsi="Georgia"/>
          <w:i/>
          <w:kern w:val="18"/>
          <w:sz w:val="22"/>
          <w:szCs w:val="22"/>
        </w:rPr>
        <w:t xml:space="preserve">Business &amp; Bankruptcy </w:t>
      </w:r>
      <w:r w:rsidR="00E20717">
        <w:rPr>
          <w:rFonts w:ascii="Georgia" w:hAnsi="Georgia"/>
          <w:i/>
          <w:kern w:val="18"/>
          <w:sz w:val="22"/>
          <w:szCs w:val="22"/>
        </w:rPr>
        <w:t>Law</w:t>
      </w:r>
    </w:p>
    <w:p w14:paraId="3B8F2140" w14:textId="77777777" w:rsidR="00E20717" w:rsidRDefault="00E20717" w:rsidP="00E20717">
      <w:pPr>
        <w:tabs>
          <w:tab w:val="left" w:pos="0"/>
        </w:tabs>
        <w:spacing w:line="280" w:lineRule="exact"/>
        <w:ind w:left="720"/>
        <w:rPr>
          <w:rFonts w:ascii="Georgia" w:hAnsi="Georgia"/>
          <w:kern w:val="18"/>
          <w:sz w:val="22"/>
          <w:szCs w:val="22"/>
        </w:rPr>
      </w:pPr>
      <w:r>
        <w:rPr>
          <w:rFonts w:ascii="Georgia" w:hAnsi="Georgia"/>
          <w:i/>
          <w:kern w:val="18"/>
          <w:sz w:val="22"/>
          <w:szCs w:val="22"/>
        </w:rPr>
        <w:tab/>
      </w:r>
      <w:r w:rsidR="00263F01" w:rsidRPr="00492DFA">
        <w:rPr>
          <w:rFonts w:ascii="Georgia" w:hAnsi="Georgia"/>
          <w:i/>
          <w:kern w:val="18"/>
          <w:sz w:val="22"/>
          <w:szCs w:val="22"/>
        </w:rPr>
        <w:t xml:space="preserve">Review </w:t>
      </w:r>
      <w:r w:rsidR="00263F01" w:rsidRPr="00492DFA">
        <w:rPr>
          <w:rFonts w:ascii="Georgia" w:hAnsi="Georgia"/>
          <w:kern w:val="18"/>
          <w:sz w:val="22"/>
          <w:szCs w:val="22"/>
        </w:rPr>
        <w:t>2 (2015) 207</w:t>
      </w:r>
      <w:r w:rsidR="00263F01">
        <w:rPr>
          <w:rFonts w:ascii="Georgia" w:hAnsi="Georgia"/>
          <w:kern w:val="18"/>
          <w:sz w:val="22"/>
          <w:szCs w:val="22"/>
        </w:rPr>
        <w:t>-49</w:t>
      </w:r>
      <w:r w:rsidR="00263F01" w:rsidRPr="00492DFA">
        <w:rPr>
          <w:rFonts w:ascii="Georgia" w:hAnsi="Georgia"/>
          <w:kern w:val="18"/>
          <w:sz w:val="22"/>
          <w:szCs w:val="22"/>
        </w:rPr>
        <w:t xml:space="preserve"> </w:t>
      </w:r>
    </w:p>
    <w:p w14:paraId="7CFB67F1" w14:textId="77777777" w:rsidR="00E20717" w:rsidRDefault="00E20717" w:rsidP="00E20717">
      <w:pPr>
        <w:tabs>
          <w:tab w:val="left" w:pos="0"/>
        </w:tabs>
        <w:spacing w:line="280" w:lineRule="exact"/>
        <w:ind w:left="720"/>
        <w:rPr>
          <w:rFonts w:ascii="Georgia" w:hAnsi="Georgia"/>
          <w:i/>
          <w:kern w:val="18"/>
          <w:sz w:val="22"/>
          <w:szCs w:val="22"/>
        </w:rPr>
      </w:pPr>
    </w:p>
    <w:p w14:paraId="53CF84A2" w14:textId="6C4C4EB4" w:rsidR="004A39D7" w:rsidRDefault="004A39D7" w:rsidP="004A39D7">
      <w:pPr>
        <w:tabs>
          <w:tab w:val="left" w:pos="0"/>
        </w:tabs>
        <w:spacing w:line="280" w:lineRule="exact"/>
        <w:ind w:left="720"/>
        <w:rPr>
          <w:rFonts w:ascii="Georgia" w:hAnsi="Georgia"/>
          <w:i/>
          <w:kern w:val="18"/>
          <w:sz w:val="22"/>
          <w:szCs w:val="22"/>
        </w:rPr>
      </w:pPr>
      <w:r>
        <w:rPr>
          <w:rFonts w:ascii="Georgia" w:hAnsi="Georgia"/>
          <w:kern w:val="18"/>
          <w:sz w:val="22"/>
          <w:szCs w:val="22"/>
        </w:rPr>
        <w:t>“</w:t>
      </w:r>
      <w:r w:rsidR="00263F01" w:rsidRPr="00492DFA">
        <w:rPr>
          <w:rFonts w:ascii="Georgia" w:hAnsi="Georgia"/>
          <w:i/>
          <w:kern w:val="18"/>
          <w:sz w:val="22"/>
          <w:szCs w:val="22"/>
        </w:rPr>
        <w:t>Price</w:t>
      </w:r>
      <w:r w:rsidR="00263F01" w:rsidRPr="00492DFA">
        <w:rPr>
          <w:rFonts w:ascii="Georgia" w:hAnsi="Georgia"/>
          <w:kern w:val="18"/>
          <w:sz w:val="22"/>
          <w:szCs w:val="22"/>
        </w:rPr>
        <w:t xml:space="preserve">’s Progress: Sex Stereotype and </w:t>
      </w:r>
      <w:proofErr w:type="spellStart"/>
      <w:r w:rsidR="00263F01" w:rsidRPr="00492DFA">
        <w:rPr>
          <w:rFonts w:ascii="Georgia" w:hAnsi="Georgia"/>
          <w:kern w:val="18"/>
          <w:sz w:val="22"/>
          <w:szCs w:val="22"/>
        </w:rPr>
        <w:t>It</w:t>
      </w:r>
      <w:r w:rsidR="00887878">
        <w:rPr>
          <w:rFonts w:ascii="Georgia" w:hAnsi="Georgia"/>
          <w:kern w:val="18"/>
          <w:sz w:val="22"/>
          <w:szCs w:val="22"/>
        </w:rPr>
        <w:t xml:space="preserve"> </w:t>
      </w:r>
      <w:proofErr w:type="gramStart"/>
      <w:r w:rsidR="00263F01" w:rsidRPr="00492DFA">
        <w:rPr>
          <w:rFonts w:ascii="Georgia" w:hAnsi="Georgia"/>
          <w:kern w:val="18"/>
          <w:sz w:val="22"/>
          <w:szCs w:val="22"/>
        </w:rPr>
        <w:t>s</w:t>
      </w:r>
      <w:proofErr w:type="spellEnd"/>
      <w:proofErr w:type="gramEnd"/>
      <w:r w:rsidR="00263F01" w:rsidRPr="00492DFA">
        <w:rPr>
          <w:rFonts w:ascii="Georgia" w:hAnsi="Georgia"/>
          <w:kern w:val="18"/>
          <w:sz w:val="22"/>
          <w:szCs w:val="22"/>
        </w:rPr>
        <w:t xml:space="preserve"> Potential for Discrimination Law,</w:t>
      </w:r>
      <w:r>
        <w:rPr>
          <w:rFonts w:ascii="Georgia" w:hAnsi="Georgia"/>
          <w:kern w:val="18"/>
          <w:sz w:val="22"/>
          <w:szCs w:val="22"/>
        </w:rPr>
        <w:t>”</w:t>
      </w:r>
      <w:r w:rsidR="00263F01" w:rsidRPr="00492DFA">
        <w:rPr>
          <w:rFonts w:ascii="Georgia" w:hAnsi="Georgia"/>
          <w:kern w:val="18"/>
          <w:sz w:val="22"/>
          <w:szCs w:val="22"/>
        </w:rPr>
        <w:t xml:space="preserve"> </w:t>
      </w:r>
      <w:r w:rsidR="00263F01" w:rsidRPr="00492DFA">
        <w:rPr>
          <w:rFonts w:ascii="Georgia" w:hAnsi="Georgia"/>
          <w:i/>
          <w:kern w:val="18"/>
          <w:sz w:val="22"/>
          <w:szCs w:val="22"/>
        </w:rPr>
        <w:t>Yale Law Journal</w:t>
      </w:r>
    </w:p>
    <w:p w14:paraId="5B200CE6" w14:textId="77777777" w:rsidR="00263F01" w:rsidRDefault="004A39D7" w:rsidP="004A39D7">
      <w:pPr>
        <w:tabs>
          <w:tab w:val="left" w:pos="0"/>
        </w:tabs>
        <w:spacing w:line="280" w:lineRule="exact"/>
        <w:ind w:left="720"/>
        <w:rPr>
          <w:rFonts w:ascii="Georgia" w:hAnsi="Georgia"/>
          <w:kern w:val="18"/>
          <w:sz w:val="22"/>
          <w:szCs w:val="22"/>
        </w:rPr>
      </w:pPr>
      <w:r>
        <w:rPr>
          <w:rFonts w:ascii="Georgia" w:hAnsi="Georgia"/>
          <w:i/>
          <w:kern w:val="18"/>
          <w:sz w:val="22"/>
          <w:szCs w:val="22"/>
        </w:rPr>
        <w:tab/>
      </w:r>
      <w:r w:rsidR="00263F01" w:rsidRPr="00492DFA">
        <w:rPr>
          <w:rFonts w:ascii="Georgia" w:hAnsi="Georgia"/>
          <w:kern w:val="18"/>
          <w:sz w:val="22"/>
          <w:szCs w:val="22"/>
        </w:rPr>
        <w:t>124 (2014) 396</w:t>
      </w:r>
      <w:r w:rsidR="00263F01">
        <w:rPr>
          <w:rFonts w:ascii="Georgia" w:hAnsi="Georgia"/>
          <w:kern w:val="18"/>
          <w:sz w:val="22"/>
          <w:szCs w:val="22"/>
        </w:rPr>
        <w:t>-446</w:t>
      </w:r>
    </w:p>
    <w:p w14:paraId="779BA96B" w14:textId="77777777" w:rsidR="00263F01" w:rsidRDefault="00263F01" w:rsidP="00263F01">
      <w:pPr>
        <w:tabs>
          <w:tab w:val="left" w:pos="0"/>
        </w:tabs>
        <w:spacing w:line="280" w:lineRule="exact"/>
        <w:rPr>
          <w:rFonts w:ascii="Georgia" w:hAnsi="Georgia"/>
          <w:b/>
          <w:kern w:val="18"/>
          <w:sz w:val="22"/>
          <w:szCs w:val="22"/>
        </w:rPr>
      </w:pPr>
    </w:p>
    <w:p w14:paraId="29BF7438" w14:textId="77777777" w:rsidR="00263F01" w:rsidRDefault="00263F01" w:rsidP="00263F01">
      <w:pPr>
        <w:tabs>
          <w:tab w:val="left" w:pos="180"/>
        </w:tabs>
        <w:spacing w:line="280" w:lineRule="exact"/>
        <w:rPr>
          <w:rFonts w:ascii="Georgia" w:hAnsi="Georgia"/>
          <w:b/>
          <w:kern w:val="18"/>
          <w:sz w:val="22"/>
          <w:szCs w:val="22"/>
        </w:rPr>
      </w:pPr>
      <w:r>
        <w:rPr>
          <w:rFonts w:ascii="Georgia" w:hAnsi="Georgia"/>
          <w:b/>
          <w:kern w:val="18"/>
          <w:sz w:val="22"/>
          <w:szCs w:val="22"/>
        </w:rPr>
        <w:t>Awards and Fellowships:</w:t>
      </w:r>
    </w:p>
    <w:p w14:paraId="30DA560C" w14:textId="77777777" w:rsidR="00263F01" w:rsidRDefault="00263F01" w:rsidP="00263F01">
      <w:pPr>
        <w:tabs>
          <w:tab w:val="left" w:pos="180"/>
        </w:tabs>
        <w:spacing w:line="280" w:lineRule="exact"/>
        <w:rPr>
          <w:rFonts w:ascii="Georgia" w:hAnsi="Georgia"/>
          <w:b/>
          <w:kern w:val="18"/>
          <w:sz w:val="22"/>
          <w:szCs w:val="22"/>
        </w:rPr>
      </w:pPr>
    </w:p>
    <w:p w14:paraId="4323CBB2" w14:textId="77777777" w:rsidR="00263F01" w:rsidRDefault="00E20717" w:rsidP="00E20717">
      <w:pPr>
        <w:tabs>
          <w:tab w:val="left" w:pos="0"/>
        </w:tabs>
        <w:spacing w:line="280" w:lineRule="exact"/>
        <w:rPr>
          <w:rFonts w:ascii="Georgia" w:hAnsi="Georgia"/>
          <w:kern w:val="18"/>
          <w:sz w:val="22"/>
          <w:szCs w:val="22"/>
        </w:rPr>
      </w:pPr>
      <w:r>
        <w:rPr>
          <w:rFonts w:ascii="Georgia" w:hAnsi="Georgia"/>
          <w:kern w:val="18"/>
          <w:sz w:val="22"/>
          <w:szCs w:val="22"/>
        </w:rPr>
        <w:tab/>
        <w:t xml:space="preserve">2017: </w:t>
      </w:r>
      <w:r w:rsidR="00263F01" w:rsidRPr="00122400">
        <w:rPr>
          <w:rFonts w:ascii="Georgia" w:hAnsi="Georgia"/>
          <w:kern w:val="18"/>
          <w:sz w:val="22"/>
          <w:szCs w:val="22"/>
        </w:rPr>
        <w:t>Core Preceptor Fellowship in Contemporary Civil</w:t>
      </w:r>
      <w:r>
        <w:rPr>
          <w:rFonts w:ascii="Georgia" w:hAnsi="Georgia"/>
          <w:kern w:val="18"/>
          <w:sz w:val="22"/>
          <w:szCs w:val="22"/>
        </w:rPr>
        <w:t>ization, Columbia University</w:t>
      </w:r>
    </w:p>
    <w:p w14:paraId="4F4A547D" w14:textId="77777777" w:rsidR="008454E1" w:rsidRDefault="00E20717" w:rsidP="00E20717">
      <w:pPr>
        <w:tabs>
          <w:tab w:val="left" w:pos="0"/>
        </w:tabs>
        <w:spacing w:line="280" w:lineRule="exact"/>
        <w:rPr>
          <w:rFonts w:ascii="Georgia" w:hAnsi="Georgia"/>
          <w:kern w:val="18"/>
          <w:sz w:val="22"/>
          <w:szCs w:val="22"/>
        </w:rPr>
      </w:pPr>
      <w:r>
        <w:rPr>
          <w:rFonts w:ascii="Georgia" w:hAnsi="Georgia"/>
          <w:kern w:val="18"/>
          <w:sz w:val="22"/>
          <w:szCs w:val="22"/>
        </w:rPr>
        <w:tab/>
      </w:r>
    </w:p>
    <w:p w14:paraId="71981DAB" w14:textId="77777777" w:rsidR="00E20717" w:rsidRDefault="008454E1" w:rsidP="00E20717">
      <w:pPr>
        <w:tabs>
          <w:tab w:val="left" w:pos="0"/>
        </w:tabs>
        <w:spacing w:line="280" w:lineRule="exact"/>
        <w:rPr>
          <w:rFonts w:ascii="Georgia" w:hAnsi="Georgia"/>
          <w:kern w:val="18"/>
          <w:sz w:val="22"/>
          <w:szCs w:val="22"/>
        </w:rPr>
      </w:pPr>
      <w:r>
        <w:rPr>
          <w:rFonts w:ascii="Georgia" w:hAnsi="Georgia"/>
          <w:kern w:val="18"/>
          <w:sz w:val="22"/>
          <w:szCs w:val="22"/>
        </w:rPr>
        <w:tab/>
      </w:r>
      <w:r w:rsidR="00E20717">
        <w:rPr>
          <w:rFonts w:ascii="Georgia" w:hAnsi="Georgia"/>
          <w:kern w:val="18"/>
          <w:sz w:val="22"/>
          <w:szCs w:val="22"/>
        </w:rPr>
        <w:t xml:space="preserve">2017: </w:t>
      </w:r>
      <w:r w:rsidR="00E20717" w:rsidRPr="00AC3983">
        <w:rPr>
          <w:rFonts w:ascii="Georgia" w:hAnsi="Georgia"/>
          <w:kern w:val="18"/>
          <w:sz w:val="22"/>
          <w:szCs w:val="22"/>
        </w:rPr>
        <w:t>First-Year Mentorship Grant, Department of Classical Studies, Columbia University</w:t>
      </w:r>
    </w:p>
    <w:p w14:paraId="73B7164A" w14:textId="77777777" w:rsidR="008454E1" w:rsidRDefault="00E20717" w:rsidP="00E20717">
      <w:pPr>
        <w:tabs>
          <w:tab w:val="left" w:pos="0"/>
        </w:tabs>
        <w:spacing w:line="280" w:lineRule="exact"/>
        <w:rPr>
          <w:rFonts w:ascii="Georgia" w:hAnsi="Georgia"/>
          <w:kern w:val="18"/>
          <w:sz w:val="22"/>
          <w:szCs w:val="22"/>
        </w:rPr>
      </w:pPr>
      <w:r>
        <w:rPr>
          <w:rFonts w:ascii="Georgia" w:hAnsi="Georgia"/>
          <w:kern w:val="18"/>
          <w:sz w:val="22"/>
          <w:szCs w:val="22"/>
        </w:rPr>
        <w:tab/>
      </w:r>
    </w:p>
    <w:p w14:paraId="51DF07BF" w14:textId="77777777" w:rsidR="00E20717" w:rsidRDefault="008454E1" w:rsidP="00E20717">
      <w:pPr>
        <w:tabs>
          <w:tab w:val="left" w:pos="0"/>
        </w:tabs>
        <w:spacing w:line="280" w:lineRule="exact"/>
        <w:rPr>
          <w:rFonts w:ascii="Georgia" w:hAnsi="Georgia"/>
          <w:kern w:val="18"/>
          <w:sz w:val="22"/>
          <w:szCs w:val="22"/>
        </w:rPr>
      </w:pPr>
      <w:r>
        <w:rPr>
          <w:rFonts w:ascii="Georgia" w:hAnsi="Georgia"/>
          <w:kern w:val="18"/>
          <w:sz w:val="22"/>
          <w:szCs w:val="22"/>
        </w:rPr>
        <w:tab/>
      </w:r>
      <w:r w:rsidR="00E20717">
        <w:rPr>
          <w:rFonts w:ascii="Georgia" w:hAnsi="Georgia"/>
          <w:kern w:val="18"/>
          <w:sz w:val="22"/>
          <w:szCs w:val="22"/>
        </w:rPr>
        <w:t xml:space="preserve">2016: </w:t>
      </w:r>
      <w:r w:rsidR="00E20717" w:rsidRPr="00122400">
        <w:rPr>
          <w:rFonts w:ascii="Georgia" w:hAnsi="Georgia"/>
          <w:kern w:val="18"/>
          <w:sz w:val="22"/>
          <w:szCs w:val="22"/>
        </w:rPr>
        <w:t>Core Preceptor Fellowship in Contemporary Civilization, Columbia University</w:t>
      </w:r>
    </w:p>
    <w:p w14:paraId="743915C2" w14:textId="77777777" w:rsidR="008454E1" w:rsidRDefault="00E20717" w:rsidP="00E20717">
      <w:pPr>
        <w:tabs>
          <w:tab w:val="left" w:pos="0"/>
        </w:tabs>
        <w:spacing w:line="280" w:lineRule="exact"/>
        <w:rPr>
          <w:rFonts w:ascii="Georgia" w:hAnsi="Georgia"/>
          <w:kern w:val="18"/>
          <w:sz w:val="22"/>
          <w:szCs w:val="22"/>
        </w:rPr>
      </w:pPr>
      <w:r>
        <w:rPr>
          <w:rFonts w:ascii="Georgia" w:hAnsi="Georgia"/>
          <w:kern w:val="18"/>
          <w:sz w:val="22"/>
          <w:szCs w:val="22"/>
        </w:rPr>
        <w:tab/>
      </w:r>
    </w:p>
    <w:p w14:paraId="4D04987B" w14:textId="77777777" w:rsidR="00E20717" w:rsidRDefault="008454E1" w:rsidP="00E20717">
      <w:pPr>
        <w:tabs>
          <w:tab w:val="left" w:pos="0"/>
        </w:tabs>
        <w:spacing w:line="280" w:lineRule="exact"/>
        <w:rPr>
          <w:rFonts w:ascii="Georgia" w:hAnsi="Georgia"/>
          <w:kern w:val="18"/>
          <w:sz w:val="22"/>
          <w:szCs w:val="22"/>
        </w:rPr>
      </w:pPr>
      <w:r>
        <w:rPr>
          <w:rFonts w:ascii="Georgia" w:hAnsi="Georgia"/>
          <w:kern w:val="18"/>
          <w:sz w:val="22"/>
          <w:szCs w:val="22"/>
        </w:rPr>
        <w:tab/>
      </w:r>
      <w:r w:rsidR="00E20717">
        <w:rPr>
          <w:rFonts w:ascii="Georgia" w:hAnsi="Georgia"/>
          <w:kern w:val="18"/>
          <w:sz w:val="22"/>
          <w:szCs w:val="22"/>
        </w:rPr>
        <w:t xml:space="preserve">2015: </w:t>
      </w:r>
      <w:r w:rsidR="00E20717" w:rsidRPr="00AC3983">
        <w:rPr>
          <w:rFonts w:ascii="Georgia" w:hAnsi="Georgia"/>
          <w:kern w:val="18"/>
          <w:sz w:val="22"/>
          <w:szCs w:val="22"/>
        </w:rPr>
        <w:t>First-Year Mentorship Grant, Department of Classical Studies, Columbia University</w:t>
      </w:r>
    </w:p>
    <w:p w14:paraId="445A7AD4" w14:textId="77777777" w:rsidR="00263F01" w:rsidRDefault="00263F01" w:rsidP="00263F01">
      <w:pPr>
        <w:tabs>
          <w:tab w:val="left" w:pos="0"/>
        </w:tabs>
        <w:spacing w:line="280" w:lineRule="exact"/>
        <w:rPr>
          <w:rFonts w:ascii="Georgia" w:hAnsi="Georgia"/>
          <w:b/>
          <w:kern w:val="18"/>
          <w:sz w:val="22"/>
          <w:szCs w:val="22"/>
        </w:rPr>
      </w:pPr>
    </w:p>
    <w:p w14:paraId="5E26F02E" w14:textId="77777777" w:rsidR="00263F01" w:rsidRDefault="00263F01" w:rsidP="00263F01">
      <w:pPr>
        <w:tabs>
          <w:tab w:val="left" w:pos="0"/>
        </w:tabs>
        <w:spacing w:line="280" w:lineRule="exact"/>
        <w:rPr>
          <w:rFonts w:ascii="Georgia" w:hAnsi="Georgia"/>
          <w:b/>
          <w:kern w:val="18"/>
          <w:sz w:val="22"/>
          <w:szCs w:val="22"/>
        </w:rPr>
      </w:pPr>
      <w:r>
        <w:rPr>
          <w:rFonts w:ascii="Georgia" w:hAnsi="Georgia"/>
          <w:b/>
          <w:kern w:val="18"/>
          <w:sz w:val="22"/>
          <w:szCs w:val="22"/>
        </w:rPr>
        <w:t>Recent and Forthcoming Lectures and Presentations:</w:t>
      </w:r>
    </w:p>
    <w:p w14:paraId="16D8F466" w14:textId="77777777" w:rsidR="00263F01" w:rsidRDefault="00263F01" w:rsidP="00263F01">
      <w:pPr>
        <w:tabs>
          <w:tab w:val="left" w:pos="0"/>
        </w:tabs>
        <w:spacing w:line="280" w:lineRule="exact"/>
        <w:rPr>
          <w:rFonts w:ascii="Georgia" w:hAnsi="Georgia"/>
          <w:kern w:val="18"/>
          <w:sz w:val="22"/>
          <w:szCs w:val="22"/>
        </w:rPr>
      </w:pPr>
    </w:p>
    <w:p w14:paraId="1C249ECF" w14:textId="77777777" w:rsidR="000173DC" w:rsidRDefault="000173DC" w:rsidP="004A39D7">
      <w:pPr>
        <w:tabs>
          <w:tab w:val="left" w:pos="0"/>
        </w:tabs>
        <w:spacing w:line="280" w:lineRule="exact"/>
        <w:ind w:left="720"/>
        <w:rPr>
          <w:rFonts w:ascii="Georgia" w:hAnsi="Georgia"/>
          <w:kern w:val="18"/>
          <w:sz w:val="22"/>
          <w:szCs w:val="22"/>
        </w:rPr>
      </w:pPr>
      <w:r>
        <w:rPr>
          <w:rFonts w:ascii="Georgia" w:hAnsi="Georgia"/>
          <w:kern w:val="18"/>
          <w:sz w:val="22"/>
          <w:szCs w:val="22"/>
        </w:rPr>
        <w:t>“Bureaucratic Consistency and Dynastic Continuity: The Case of Titus.” To be delivered at the</w:t>
      </w:r>
    </w:p>
    <w:p w14:paraId="43ED360D" w14:textId="77777777" w:rsidR="000173DC" w:rsidRPr="000173DC" w:rsidRDefault="000173DC" w:rsidP="000173DC">
      <w:pPr>
        <w:tabs>
          <w:tab w:val="left" w:pos="0"/>
        </w:tabs>
        <w:spacing w:line="280" w:lineRule="exact"/>
        <w:ind w:left="1440"/>
        <w:rPr>
          <w:rFonts w:ascii="Georgia" w:hAnsi="Georgia"/>
          <w:kern w:val="18"/>
          <w:sz w:val="22"/>
          <w:szCs w:val="22"/>
        </w:rPr>
      </w:pPr>
      <w:r>
        <w:rPr>
          <w:rFonts w:ascii="Georgia" w:hAnsi="Georgia"/>
          <w:b/>
          <w:kern w:val="18"/>
          <w:sz w:val="22"/>
          <w:szCs w:val="22"/>
        </w:rPr>
        <w:t>2019 Society for Classical Studies Annual Meeting</w:t>
      </w:r>
      <w:r>
        <w:rPr>
          <w:rFonts w:ascii="Georgia" w:hAnsi="Georgia"/>
          <w:kern w:val="18"/>
          <w:sz w:val="22"/>
          <w:szCs w:val="22"/>
        </w:rPr>
        <w:t>, San Diego, CA, January 3, 2019.</w:t>
      </w:r>
    </w:p>
    <w:p w14:paraId="7E3F7C2B" w14:textId="77777777" w:rsidR="000173DC" w:rsidRDefault="000173DC" w:rsidP="004A39D7">
      <w:pPr>
        <w:tabs>
          <w:tab w:val="left" w:pos="0"/>
        </w:tabs>
        <w:spacing w:line="280" w:lineRule="exact"/>
        <w:ind w:left="720"/>
        <w:rPr>
          <w:rFonts w:ascii="Georgia" w:hAnsi="Georgia"/>
          <w:kern w:val="18"/>
          <w:sz w:val="22"/>
          <w:szCs w:val="22"/>
        </w:rPr>
      </w:pPr>
    </w:p>
    <w:p w14:paraId="648B6997" w14:textId="77777777" w:rsidR="004A39D7" w:rsidRDefault="004A39D7" w:rsidP="004A39D7">
      <w:pPr>
        <w:tabs>
          <w:tab w:val="left" w:pos="0"/>
        </w:tabs>
        <w:spacing w:line="280" w:lineRule="exact"/>
        <w:ind w:left="720"/>
        <w:rPr>
          <w:rFonts w:ascii="Georgia" w:hAnsi="Georgia"/>
          <w:kern w:val="18"/>
          <w:sz w:val="22"/>
          <w:szCs w:val="22"/>
        </w:rPr>
      </w:pPr>
      <w:r>
        <w:rPr>
          <w:rFonts w:ascii="Georgia" w:hAnsi="Georgia"/>
          <w:kern w:val="18"/>
          <w:sz w:val="22"/>
          <w:szCs w:val="22"/>
        </w:rPr>
        <w:t>“</w:t>
      </w:r>
      <w:r w:rsidR="00263F01">
        <w:rPr>
          <w:rFonts w:ascii="Georgia" w:hAnsi="Georgia"/>
          <w:kern w:val="18"/>
          <w:sz w:val="22"/>
          <w:szCs w:val="22"/>
        </w:rPr>
        <w:t>Personality and Power in the Age of the Emperor(s)</w:t>
      </w:r>
      <w:r>
        <w:rPr>
          <w:rFonts w:ascii="Georgia" w:hAnsi="Georgia"/>
          <w:kern w:val="18"/>
          <w:sz w:val="22"/>
          <w:szCs w:val="22"/>
        </w:rPr>
        <w:t>.” Delivered at conference entitled: “</w:t>
      </w:r>
      <w:r w:rsidR="00263F01">
        <w:rPr>
          <w:rFonts w:ascii="Georgia" w:hAnsi="Georgia"/>
          <w:kern w:val="18"/>
          <w:sz w:val="22"/>
          <w:szCs w:val="22"/>
        </w:rPr>
        <w:t xml:space="preserve">The </w:t>
      </w:r>
    </w:p>
    <w:p w14:paraId="535EBC51" w14:textId="77777777" w:rsidR="004A39D7" w:rsidRDefault="004A39D7" w:rsidP="004A39D7">
      <w:pPr>
        <w:tabs>
          <w:tab w:val="left" w:pos="0"/>
        </w:tabs>
        <w:spacing w:line="280" w:lineRule="exact"/>
        <w:ind w:left="720"/>
        <w:rPr>
          <w:rFonts w:ascii="Georgia" w:hAnsi="Georgia"/>
          <w:kern w:val="18"/>
          <w:sz w:val="22"/>
          <w:szCs w:val="22"/>
        </w:rPr>
      </w:pPr>
      <w:r>
        <w:rPr>
          <w:rFonts w:ascii="Georgia" w:hAnsi="Georgia"/>
          <w:kern w:val="18"/>
          <w:sz w:val="22"/>
          <w:szCs w:val="22"/>
        </w:rPr>
        <w:tab/>
      </w:r>
      <w:r w:rsidR="00263F01">
        <w:rPr>
          <w:rFonts w:ascii="Georgia" w:hAnsi="Georgia"/>
          <w:kern w:val="18"/>
          <w:sz w:val="22"/>
          <w:szCs w:val="22"/>
        </w:rPr>
        <w:t>Creation of Roman History and Epigraphy: Theodor Mommsen from 1817 to 2017</w:t>
      </w:r>
      <w:r>
        <w:rPr>
          <w:rFonts w:ascii="Georgia" w:hAnsi="Georgia"/>
          <w:kern w:val="18"/>
          <w:sz w:val="22"/>
          <w:szCs w:val="22"/>
        </w:rPr>
        <w:t>,”</w:t>
      </w:r>
    </w:p>
    <w:p w14:paraId="746B4FEE" w14:textId="77777777" w:rsidR="00263F01" w:rsidRDefault="004A39D7" w:rsidP="004A39D7">
      <w:pPr>
        <w:tabs>
          <w:tab w:val="left" w:pos="0"/>
        </w:tabs>
        <w:spacing w:line="280" w:lineRule="exact"/>
        <w:ind w:left="720"/>
        <w:rPr>
          <w:rFonts w:ascii="Georgia" w:hAnsi="Georgia"/>
          <w:kern w:val="18"/>
          <w:sz w:val="22"/>
          <w:szCs w:val="22"/>
        </w:rPr>
      </w:pPr>
      <w:r>
        <w:rPr>
          <w:rFonts w:ascii="Georgia" w:hAnsi="Georgia"/>
          <w:kern w:val="18"/>
          <w:sz w:val="22"/>
          <w:szCs w:val="22"/>
        </w:rPr>
        <w:tab/>
      </w:r>
      <w:r w:rsidR="00263F01" w:rsidRPr="004A39D7">
        <w:rPr>
          <w:rFonts w:ascii="Georgia" w:hAnsi="Georgia"/>
          <w:b/>
          <w:kern w:val="18"/>
          <w:sz w:val="22"/>
          <w:szCs w:val="22"/>
        </w:rPr>
        <w:t>Columbia University</w:t>
      </w:r>
      <w:r>
        <w:rPr>
          <w:rFonts w:ascii="Georgia" w:hAnsi="Georgia"/>
          <w:kern w:val="18"/>
          <w:sz w:val="22"/>
          <w:szCs w:val="22"/>
        </w:rPr>
        <w:t xml:space="preserve">, </w:t>
      </w:r>
      <w:r w:rsidR="00DD1636">
        <w:rPr>
          <w:rFonts w:ascii="Georgia" w:hAnsi="Georgia"/>
          <w:kern w:val="18"/>
          <w:sz w:val="22"/>
          <w:szCs w:val="22"/>
        </w:rPr>
        <w:t>December 9,</w:t>
      </w:r>
      <w:r>
        <w:rPr>
          <w:rFonts w:ascii="Georgia" w:hAnsi="Georgia"/>
          <w:kern w:val="18"/>
          <w:sz w:val="22"/>
          <w:szCs w:val="22"/>
        </w:rPr>
        <w:t xml:space="preserve"> 2017</w:t>
      </w:r>
      <w:r w:rsidR="00512B82">
        <w:rPr>
          <w:rFonts w:ascii="Georgia" w:hAnsi="Georgia"/>
          <w:kern w:val="18"/>
          <w:sz w:val="22"/>
          <w:szCs w:val="22"/>
        </w:rPr>
        <w:t>.</w:t>
      </w:r>
    </w:p>
    <w:p w14:paraId="53E65BDD" w14:textId="77777777" w:rsidR="004A39D7" w:rsidRPr="00293304" w:rsidRDefault="004A39D7" w:rsidP="004A39D7">
      <w:pPr>
        <w:tabs>
          <w:tab w:val="left" w:pos="0"/>
        </w:tabs>
        <w:spacing w:line="280" w:lineRule="exact"/>
        <w:ind w:left="1440"/>
        <w:rPr>
          <w:rFonts w:ascii="Georgia" w:hAnsi="Georgia"/>
          <w:kern w:val="18"/>
          <w:sz w:val="22"/>
          <w:szCs w:val="22"/>
        </w:rPr>
      </w:pPr>
    </w:p>
    <w:p w14:paraId="475F179C" w14:textId="77777777" w:rsidR="00512B82" w:rsidRDefault="00512B82" w:rsidP="00512B82">
      <w:pPr>
        <w:tabs>
          <w:tab w:val="left" w:pos="0"/>
        </w:tabs>
        <w:spacing w:line="280" w:lineRule="exact"/>
        <w:ind w:left="720"/>
        <w:rPr>
          <w:rFonts w:ascii="Georgia" w:hAnsi="Georgia"/>
          <w:kern w:val="18"/>
          <w:sz w:val="22"/>
          <w:szCs w:val="22"/>
        </w:rPr>
      </w:pPr>
      <w:r>
        <w:rPr>
          <w:rFonts w:ascii="Georgia" w:hAnsi="Georgia"/>
          <w:kern w:val="18"/>
          <w:sz w:val="22"/>
          <w:szCs w:val="22"/>
        </w:rPr>
        <w:t>“</w:t>
      </w:r>
      <w:r w:rsidR="00263F01">
        <w:rPr>
          <w:rFonts w:ascii="Georgia" w:hAnsi="Georgia"/>
          <w:kern w:val="18"/>
          <w:sz w:val="22"/>
          <w:szCs w:val="22"/>
        </w:rPr>
        <w:t>Negligence, Economics, and th</w:t>
      </w:r>
      <w:r>
        <w:rPr>
          <w:rFonts w:ascii="Georgia" w:hAnsi="Georgia"/>
          <w:kern w:val="18"/>
          <w:sz w:val="22"/>
          <w:szCs w:val="22"/>
        </w:rPr>
        <w:t>e Demon Barber of the Via Sacra.” Delivered at the 2017 Annual</w:t>
      </w:r>
    </w:p>
    <w:p w14:paraId="26198BD9" w14:textId="77777777" w:rsidR="004A39D7" w:rsidRPr="00512B82" w:rsidRDefault="00512B82" w:rsidP="00512B82">
      <w:pPr>
        <w:tabs>
          <w:tab w:val="left" w:pos="0"/>
        </w:tabs>
        <w:spacing w:line="280" w:lineRule="exact"/>
        <w:ind w:left="720"/>
        <w:rPr>
          <w:rFonts w:ascii="Georgia" w:hAnsi="Georgia"/>
          <w:kern w:val="18"/>
          <w:sz w:val="22"/>
          <w:szCs w:val="22"/>
        </w:rPr>
      </w:pPr>
      <w:r>
        <w:rPr>
          <w:rFonts w:ascii="Georgia" w:hAnsi="Georgia"/>
          <w:kern w:val="18"/>
          <w:sz w:val="22"/>
          <w:szCs w:val="22"/>
        </w:rPr>
        <w:tab/>
        <w:t xml:space="preserve">Meeting of the Association of Ancient Historians, </w:t>
      </w:r>
      <w:r>
        <w:rPr>
          <w:rFonts w:ascii="Georgia" w:hAnsi="Georgia"/>
          <w:b/>
          <w:kern w:val="18"/>
          <w:sz w:val="22"/>
          <w:szCs w:val="22"/>
        </w:rPr>
        <w:t>Brown University</w:t>
      </w:r>
      <w:r>
        <w:rPr>
          <w:rFonts w:ascii="Georgia" w:hAnsi="Georgia"/>
          <w:kern w:val="18"/>
          <w:sz w:val="22"/>
          <w:szCs w:val="22"/>
        </w:rPr>
        <w:t xml:space="preserve">, </w:t>
      </w:r>
      <w:r w:rsidR="001767E6">
        <w:rPr>
          <w:rFonts w:ascii="Georgia" w:hAnsi="Georgia"/>
          <w:kern w:val="18"/>
          <w:sz w:val="22"/>
          <w:szCs w:val="22"/>
        </w:rPr>
        <w:t>May 6,</w:t>
      </w:r>
      <w:r>
        <w:rPr>
          <w:rFonts w:ascii="Georgia" w:hAnsi="Georgia"/>
          <w:kern w:val="18"/>
          <w:sz w:val="22"/>
          <w:szCs w:val="22"/>
        </w:rPr>
        <w:t xml:space="preserve"> 2017.</w:t>
      </w:r>
    </w:p>
    <w:p w14:paraId="3D16C4F2" w14:textId="77777777" w:rsidR="00512B82" w:rsidRDefault="00512B82" w:rsidP="004A39D7">
      <w:pPr>
        <w:tabs>
          <w:tab w:val="left" w:pos="0"/>
        </w:tabs>
        <w:spacing w:line="280" w:lineRule="exact"/>
        <w:rPr>
          <w:rFonts w:ascii="Georgia" w:hAnsi="Georgia"/>
          <w:kern w:val="18"/>
          <w:sz w:val="22"/>
          <w:szCs w:val="22"/>
        </w:rPr>
      </w:pPr>
    </w:p>
    <w:p w14:paraId="2D8E4BD6" w14:textId="77777777" w:rsidR="00512B82" w:rsidRDefault="00512B82" w:rsidP="004A39D7">
      <w:pPr>
        <w:tabs>
          <w:tab w:val="left" w:pos="0"/>
        </w:tabs>
        <w:spacing w:line="280" w:lineRule="exact"/>
        <w:rPr>
          <w:rFonts w:ascii="Georgia" w:hAnsi="Georgia"/>
          <w:kern w:val="18"/>
          <w:sz w:val="22"/>
          <w:szCs w:val="22"/>
        </w:rPr>
      </w:pPr>
      <w:r>
        <w:rPr>
          <w:rFonts w:ascii="Georgia" w:hAnsi="Georgia"/>
          <w:kern w:val="18"/>
          <w:sz w:val="22"/>
          <w:szCs w:val="22"/>
        </w:rPr>
        <w:tab/>
        <w:t>“</w:t>
      </w:r>
      <w:r w:rsidR="00263F01">
        <w:rPr>
          <w:rFonts w:ascii="Georgia" w:hAnsi="Georgia"/>
          <w:kern w:val="18"/>
          <w:sz w:val="22"/>
          <w:szCs w:val="22"/>
        </w:rPr>
        <w:t>Persuasive Authority: Continuity and Precedent in the Rescripts of Severus Alexander</w:t>
      </w:r>
      <w:r>
        <w:rPr>
          <w:rFonts w:ascii="Georgia" w:hAnsi="Georgia"/>
          <w:kern w:val="18"/>
          <w:sz w:val="22"/>
          <w:szCs w:val="22"/>
        </w:rPr>
        <w:t xml:space="preserve">.” </w:t>
      </w:r>
    </w:p>
    <w:p w14:paraId="47001500" w14:textId="77777777" w:rsidR="00512B82" w:rsidRDefault="00512B82" w:rsidP="004A39D7">
      <w:pPr>
        <w:tabs>
          <w:tab w:val="left" w:pos="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t xml:space="preserve">Delivered at the </w:t>
      </w:r>
      <w:r>
        <w:rPr>
          <w:rFonts w:ascii="Georgia" w:hAnsi="Georgia"/>
          <w:b/>
          <w:kern w:val="18"/>
          <w:sz w:val="22"/>
          <w:szCs w:val="22"/>
        </w:rPr>
        <w:t>2017 Society for Classical Studies Annual Meeting</w:t>
      </w:r>
      <w:r>
        <w:rPr>
          <w:rFonts w:ascii="Georgia" w:hAnsi="Georgia"/>
          <w:kern w:val="18"/>
          <w:sz w:val="22"/>
          <w:szCs w:val="22"/>
        </w:rPr>
        <w:t xml:space="preserve">, Toronto, ON, </w:t>
      </w:r>
    </w:p>
    <w:p w14:paraId="69328D0B" w14:textId="77777777" w:rsidR="00512B82" w:rsidRDefault="00512B82" w:rsidP="004A39D7">
      <w:pPr>
        <w:tabs>
          <w:tab w:val="left" w:pos="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sidR="000173DC">
        <w:rPr>
          <w:rFonts w:ascii="Georgia" w:hAnsi="Georgia"/>
          <w:kern w:val="18"/>
          <w:sz w:val="22"/>
          <w:szCs w:val="22"/>
        </w:rPr>
        <w:t>January 7, 2017.</w:t>
      </w:r>
      <w:r w:rsidR="00263F01">
        <w:rPr>
          <w:rFonts w:ascii="Georgia" w:hAnsi="Georgia"/>
          <w:kern w:val="18"/>
          <w:sz w:val="22"/>
          <w:szCs w:val="22"/>
        </w:rPr>
        <w:t xml:space="preserve"> </w:t>
      </w:r>
    </w:p>
    <w:p w14:paraId="5359DC5A" w14:textId="77777777" w:rsidR="00512B82" w:rsidRDefault="00512B82" w:rsidP="004A39D7">
      <w:pPr>
        <w:tabs>
          <w:tab w:val="left" w:pos="0"/>
        </w:tabs>
        <w:spacing w:line="280" w:lineRule="exact"/>
        <w:rPr>
          <w:rFonts w:ascii="Georgia" w:hAnsi="Georgia"/>
          <w:kern w:val="18"/>
          <w:sz w:val="22"/>
          <w:szCs w:val="22"/>
        </w:rPr>
      </w:pPr>
    </w:p>
    <w:p w14:paraId="39673E1D" w14:textId="77777777" w:rsidR="00512B82" w:rsidRDefault="00512B82" w:rsidP="004A39D7">
      <w:pPr>
        <w:tabs>
          <w:tab w:val="left" w:pos="0"/>
        </w:tabs>
        <w:spacing w:line="280" w:lineRule="exact"/>
        <w:rPr>
          <w:rFonts w:ascii="Georgia" w:hAnsi="Georgia"/>
          <w:kern w:val="18"/>
          <w:sz w:val="22"/>
          <w:szCs w:val="22"/>
        </w:rPr>
      </w:pPr>
      <w:r>
        <w:rPr>
          <w:rFonts w:ascii="Georgia" w:hAnsi="Georgia"/>
          <w:kern w:val="18"/>
          <w:sz w:val="22"/>
          <w:szCs w:val="22"/>
        </w:rPr>
        <w:tab/>
        <w:t>“</w:t>
      </w:r>
      <w:r w:rsidR="00263F01">
        <w:rPr>
          <w:rFonts w:ascii="Georgia" w:hAnsi="Georgia"/>
          <w:kern w:val="18"/>
          <w:sz w:val="22"/>
          <w:szCs w:val="22"/>
        </w:rPr>
        <w:t>Roman Same-Sex Marriage and the ‘Feminine Mystique</w:t>
      </w:r>
      <w:r>
        <w:rPr>
          <w:rFonts w:ascii="Georgia" w:hAnsi="Georgia"/>
          <w:kern w:val="18"/>
          <w:sz w:val="22"/>
          <w:szCs w:val="22"/>
        </w:rPr>
        <w:t>.</w:t>
      </w:r>
      <w:r w:rsidR="00263F01">
        <w:rPr>
          <w:rFonts w:ascii="Georgia" w:hAnsi="Georgia"/>
          <w:kern w:val="18"/>
          <w:sz w:val="22"/>
          <w:szCs w:val="22"/>
        </w:rPr>
        <w:t>’</w:t>
      </w:r>
      <w:r>
        <w:rPr>
          <w:rFonts w:ascii="Georgia" w:hAnsi="Georgia"/>
          <w:kern w:val="18"/>
          <w:sz w:val="22"/>
          <w:szCs w:val="22"/>
        </w:rPr>
        <w:t>” Delivered at the 2016 Annual</w:t>
      </w:r>
    </w:p>
    <w:p w14:paraId="0C5C8E97" w14:textId="2FC61E06" w:rsidR="008454E1" w:rsidRDefault="00512B82" w:rsidP="009E5F10">
      <w:pPr>
        <w:tabs>
          <w:tab w:val="left" w:pos="0"/>
        </w:tabs>
        <w:spacing w:line="280" w:lineRule="exact"/>
        <w:ind w:left="1440"/>
        <w:rPr>
          <w:rFonts w:ascii="Georgia" w:hAnsi="Georgia"/>
          <w:kern w:val="18"/>
          <w:sz w:val="22"/>
          <w:szCs w:val="22"/>
        </w:rPr>
      </w:pPr>
      <w:r>
        <w:rPr>
          <w:rFonts w:ascii="Georgia" w:hAnsi="Georgia"/>
          <w:kern w:val="18"/>
          <w:sz w:val="22"/>
          <w:szCs w:val="22"/>
        </w:rPr>
        <w:t xml:space="preserve">Meeting of the Association of Ancient Historians, </w:t>
      </w:r>
      <w:r>
        <w:rPr>
          <w:rFonts w:ascii="Georgia" w:hAnsi="Georgia"/>
          <w:b/>
          <w:kern w:val="18"/>
          <w:sz w:val="22"/>
          <w:szCs w:val="22"/>
        </w:rPr>
        <w:t>University of Puget Sound</w:t>
      </w:r>
      <w:r>
        <w:rPr>
          <w:rFonts w:ascii="Georgia" w:hAnsi="Georgia"/>
          <w:kern w:val="18"/>
          <w:sz w:val="22"/>
          <w:szCs w:val="22"/>
        </w:rPr>
        <w:t xml:space="preserve">, </w:t>
      </w:r>
      <w:r w:rsidR="00720EF8">
        <w:rPr>
          <w:rFonts w:ascii="Georgia" w:hAnsi="Georgia"/>
          <w:kern w:val="18"/>
          <w:sz w:val="22"/>
          <w:szCs w:val="22"/>
        </w:rPr>
        <w:t>May 6, 2016.</w:t>
      </w:r>
    </w:p>
    <w:p w14:paraId="5E7A85F3" w14:textId="77777777" w:rsidR="009E5F10" w:rsidRDefault="009E5F10" w:rsidP="009E5F10">
      <w:pPr>
        <w:tabs>
          <w:tab w:val="left" w:pos="0"/>
        </w:tabs>
        <w:spacing w:line="280" w:lineRule="exact"/>
        <w:ind w:left="1440"/>
        <w:rPr>
          <w:rFonts w:ascii="Georgia" w:hAnsi="Georgia"/>
          <w:kern w:val="18"/>
          <w:sz w:val="22"/>
          <w:szCs w:val="22"/>
        </w:rPr>
      </w:pPr>
    </w:p>
    <w:p w14:paraId="1D7196D8" w14:textId="77777777" w:rsidR="009E5F10" w:rsidRDefault="009E5F10" w:rsidP="009E5F10">
      <w:pPr>
        <w:tabs>
          <w:tab w:val="left" w:pos="0"/>
        </w:tabs>
        <w:spacing w:line="280" w:lineRule="exact"/>
        <w:ind w:left="1440"/>
        <w:rPr>
          <w:rFonts w:ascii="Georgia" w:hAnsi="Georgia"/>
          <w:kern w:val="18"/>
          <w:sz w:val="22"/>
          <w:szCs w:val="22"/>
        </w:rPr>
      </w:pPr>
    </w:p>
    <w:p w14:paraId="29B48E99" w14:textId="77777777" w:rsidR="009E5F10" w:rsidRDefault="009E5F10" w:rsidP="009E5F10">
      <w:pPr>
        <w:tabs>
          <w:tab w:val="left" w:pos="0"/>
        </w:tabs>
        <w:spacing w:line="280" w:lineRule="exact"/>
        <w:ind w:left="1440"/>
        <w:rPr>
          <w:rFonts w:ascii="Georgia" w:hAnsi="Georgia"/>
          <w:kern w:val="18"/>
          <w:sz w:val="22"/>
          <w:szCs w:val="22"/>
        </w:rPr>
      </w:pPr>
    </w:p>
    <w:p w14:paraId="0ECF4AEB" w14:textId="77777777" w:rsidR="009E5F10" w:rsidRDefault="009E5F10" w:rsidP="009E5F10">
      <w:pPr>
        <w:tabs>
          <w:tab w:val="left" w:pos="0"/>
        </w:tabs>
        <w:spacing w:line="280" w:lineRule="exact"/>
        <w:ind w:left="1440"/>
        <w:rPr>
          <w:rFonts w:ascii="Georgia" w:hAnsi="Georgia"/>
          <w:kern w:val="18"/>
          <w:sz w:val="22"/>
          <w:szCs w:val="22"/>
        </w:rPr>
      </w:pPr>
    </w:p>
    <w:p w14:paraId="4179C9DA" w14:textId="77777777" w:rsidR="009E5F10" w:rsidRDefault="009E5F10" w:rsidP="009E5F10">
      <w:pPr>
        <w:tabs>
          <w:tab w:val="left" w:pos="0"/>
        </w:tabs>
        <w:spacing w:line="280" w:lineRule="exact"/>
        <w:ind w:left="1440"/>
        <w:rPr>
          <w:rFonts w:ascii="Georgia" w:hAnsi="Georgia"/>
          <w:kern w:val="18"/>
          <w:sz w:val="22"/>
          <w:szCs w:val="22"/>
        </w:rPr>
      </w:pPr>
    </w:p>
    <w:p w14:paraId="784177AC" w14:textId="77777777" w:rsidR="009E5F10" w:rsidRDefault="009E5F10" w:rsidP="009E5F10">
      <w:pPr>
        <w:tabs>
          <w:tab w:val="left" w:pos="0"/>
        </w:tabs>
        <w:spacing w:line="280" w:lineRule="exact"/>
        <w:ind w:left="1440"/>
        <w:rPr>
          <w:rFonts w:ascii="Georgia" w:hAnsi="Georgia"/>
          <w:kern w:val="18"/>
          <w:sz w:val="22"/>
          <w:szCs w:val="22"/>
        </w:rPr>
      </w:pPr>
    </w:p>
    <w:p w14:paraId="02990CA1" w14:textId="77777777" w:rsidR="009E5F10" w:rsidRPr="009E5F10" w:rsidRDefault="009E5F10" w:rsidP="009E5F10">
      <w:pPr>
        <w:tabs>
          <w:tab w:val="left" w:pos="0"/>
        </w:tabs>
        <w:spacing w:line="280" w:lineRule="exact"/>
        <w:ind w:left="1440"/>
        <w:rPr>
          <w:rFonts w:ascii="Georgia" w:hAnsi="Georgia"/>
          <w:kern w:val="18"/>
          <w:sz w:val="22"/>
          <w:szCs w:val="22"/>
        </w:rPr>
      </w:pPr>
    </w:p>
    <w:p w14:paraId="55D6EF0D" w14:textId="77777777" w:rsidR="008454E1" w:rsidRDefault="008454E1" w:rsidP="00263F01">
      <w:pPr>
        <w:tabs>
          <w:tab w:val="left" w:pos="180"/>
          <w:tab w:val="left" w:pos="7380"/>
          <w:tab w:val="left" w:pos="7560"/>
        </w:tabs>
        <w:spacing w:line="280" w:lineRule="exact"/>
        <w:rPr>
          <w:rFonts w:ascii="Georgia" w:hAnsi="Georgia"/>
          <w:b/>
          <w:kern w:val="18"/>
          <w:sz w:val="22"/>
          <w:szCs w:val="22"/>
        </w:rPr>
      </w:pPr>
    </w:p>
    <w:p w14:paraId="319DA868" w14:textId="77777777" w:rsidR="00720EF8" w:rsidRDefault="00263F01" w:rsidP="00263F01">
      <w:pPr>
        <w:tabs>
          <w:tab w:val="left" w:pos="180"/>
          <w:tab w:val="left" w:pos="7380"/>
          <w:tab w:val="left" w:pos="7560"/>
        </w:tabs>
        <w:spacing w:line="280" w:lineRule="exact"/>
        <w:rPr>
          <w:rFonts w:ascii="Georgia" w:hAnsi="Georgia"/>
          <w:kern w:val="18"/>
          <w:sz w:val="22"/>
          <w:szCs w:val="22"/>
        </w:rPr>
      </w:pPr>
      <w:r w:rsidRPr="00492DFA">
        <w:rPr>
          <w:rFonts w:ascii="Georgia" w:hAnsi="Georgia"/>
          <w:b/>
          <w:kern w:val="18"/>
          <w:sz w:val="22"/>
          <w:szCs w:val="22"/>
        </w:rPr>
        <w:lastRenderedPageBreak/>
        <w:t xml:space="preserve">Teaching Experience: </w:t>
      </w:r>
      <w:r w:rsidR="00C75279">
        <w:rPr>
          <w:rFonts w:ascii="Georgia" w:hAnsi="Georgia"/>
          <w:b/>
          <w:kern w:val="18"/>
          <w:sz w:val="22"/>
          <w:szCs w:val="22"/>
        </w:rPr>
        <w:br/>
      </w:r>
      <w:r w:rsidR="00C75279">
        <w:rPr>
          <w:rFonts w:ascii="Georgia" w:hAnsi="Georgia"/>
          <w:b/>
          <w:kern w:val="18"/>
          <w:sz w:val="22"/>
          <w:szCs w:val="22"/>
        </w:rPr>
        <w:br/>
      </w:r>
      <w:r w:rsidR="00720EF8">
        <w:rPr>
          <w:rFonts w:ascii="Georgia" w:hAnsi="Georgia"/>
          <w:i/>
          <w:kern w:val="18"/>
          <w:sz w:val="22"/>
          <w:szCs w:val="22"/>
        </w:rPr>
        <w:t>Georgetown University</w:t>
      </w:r>
      <w:r w:rsidR="00720EF8">
        <w:rPr>
          <w:rFonts w:ascii="Georgia" w:hAnsi="Georgia"/>
          <w:kern w:val="18"/>
          <w:sz w:val="22"/>
          <w:szCs w:val="22"/>
        </w:rPr>
        <w:t>, Visiting Assistant Professor</w:t>
      </w:r>
    </w:p>
    <w:p w14:paraId="085259BA" w14:textId="77777777" w:rsidR="00720EF8" w:rsidRDefault="00720EF8" w:rsidP="00263F01">
      <w:pPr>
        <w:tabs>
          <w:tab w:val="left" w:pos="180"/>
          <w:tab w:val="left" w:pos="7380"/>
          <w:tab w:val="left" w:pos="7560"/>
        </w:tabs>
        <w:spacing w:line="280" w:lineRule="exact"/>
        <w:rPr>
          <w:rFonts w:ascii="Georgia" w:hAnsi="Georgia"/>
          <w:kern w:val="18"/>
          <w:sz w:val="22"/>
          <w:szCs w:val="22"/>
        </w:rPr>
      </w:pPr>
    </w:p>
    <w:p w14:paraId="5A48F409" w14:textId="77777777" w:rsidR="00720EF8" w:rsidRDefault="00720EF8" w:rsidP="00720EF8">
      <w:pPr>
        <w:tabs>
          <w:tab w:val="left" w:pos="180"/>
          <w:tab w:val="left" w:pos="7380"/>
          <w:tab w:val="left" w:pos="7560"/>
        </w:tabs>
        <w:spacing w:line="280" w:lineRule="exact"/>
        <w:ind w:left="720"/>
        <w:rPr>
          <w:rFonts w:ascii="Georgia" w:hAnsi="Georgia"/>
          <w:kern w:val="18"/>
          <w:sz w:val="22"/>
          <w:szCs w:val="22"/>
        </w:rPr>
      </w:pPr>
      <w:r>
        <w:rPr>
          <w:rFonts w:ascii="Georgia" w:hAnsi="Georgia"/>
          <w:kern w:val="18"/>
          <w:sz w:val="22"/>
          <w:szCs w:val="22"/>
        </w:rPr>
        <w:t xml:space="preserve">2018: </w:t>
      </w:r>
    </w:p>
    <w:p w14:paraId="3BC6D157" w14:textId="77777777" w:rsidR="00720EF8" w:rsidRDefault="00720EF8" w:rsidP="00720EF8">
      <w:pPr>
        <w:tabs>
          <w:tab w:val="left" w:pos="180"/>
          <w:tab w:val="left" w:pos="7380"/>
          <w:tab w:val="left" w:pos="7560"/>
        </w:tabs>
        <w:spacing w:line="280" w:lineRule="exact"/>
        <w:ind w:left="720"/>
        <w:rPr>
          <w:rFonts w:ascii="Georgia" w:hAnsi="Georgia"/>
          <w:kern w:val="18"/>
          <w:sz w:val="22"/>
          <w:szCs w:val="22"/>
        </w:rPr>
      </w:pPr>
    </w:p>
    <w:p w14:paraId="5559C8CD" w14:textId="77777777" w:rsidR="00720EF8" w:rsidRDefault="00720EF8" w:rsidP="00720EF8">
      <w:pPr>
        <w:tabs>
          <w:tab w:val="left" w:pos="180"/>
          <w:tab w:val="left" w:pos="7380"/>
          <w:tab w:val="left" w:pos="7560"/>
        </w:tabs>
        <w:spacing w:line="280" w:lineRule="exact"/>
        <w:ind w:left="720"/>
        <w:rPr>
          <w:rFonts w:ascii="Georgia" w:hAnsi="Georgia"/>
          <w:b/>
          <w:kern w:val="18"/>
          <w:sz w:val="22"/>
          <w:szCs w:val="22"/>
        </w:rPr>
      </w:pPr>
      <w:r>
        <w:rPr>
          <w:rFonts w:ascii="Georgia" w:hAnsi="Georgia"/>
          <w:b/>
          <w:kern w:val="18"/>
          <w:sz w:val="22"/>
          <w:szCs w:val="22"/>
        </w:rPr>
        <w:t>Roman Imperial History</w:t>
      </w:r>
    </w:p>
    <w:p w14:paraId="70794446" w14:textId="77777777" w:rsidR="00720EF8" w:rsidRDefault="00720EF8" w:rsidP="00720EF8">
      <w:pPr>
        <w:tabs>
          <w:tab w:val="left" w:pos="180"/>
          <w:tab w:val="left" w:pos="7380"/>
          <w:tab w:val="left" w:pos="7560"/>
        </w:tabs>
        <w:spacing w:line="280" w:lineRule="exact"/>
        <w:ind w:left="2160"/>
        <w:rPr>
          <w:rFonts w:ascii="Georgia" w:hAnsi="Georgia"/>
          <w:kern w:val="18"/>
          <w:sz w:val="22"/>
          <w:szCs w:val="22"/>
        </w:rPr>
      </w:pPr>
      <w:r>
        <w:rPr>
          <w:rFonts w:ascii="Georgia" w:hAnsi="Georgia"/>
          <w:kern w:val="18"/>
          <w:sz w:val="22"/>
          <w:szCs w:val="22"/>
        </w:rPr>
        <w:t xml:space="preserve">[Survey course, extending from the Battle of Actium to the fall of the western Empire. The course begins with a four-week chronological survey, before four thematic units analyzing developments in Roman art, economics and trade, religion, and law during the course of the empire. Texts read: a variety of primary sources, as well as Beard, </w:t>
      </w:r>
      <w:r>
        <w:rPr>
          <w:rFonts w:ascii="Georgia" w:hAnsi="Georgia"/>
          <w:i/>
          <w:kern w:val="18"/>
          <w:sz w:val="22"/>
          <w:szCs w:val="22"/>
        </w:rPr>
        <w:t>SPQR</w:t>
      </w:r>
      <w:r>
        <w:rPr>
          <w:rFonts w:ascii="Georgia" w:hAnsi="Georgia"/>
          <w:kern w:val="18"/>
          <w:sz w:val="22"/>
          <w:szCs w:val="22"/>
        </w:rPr>
        <w:t xml:space="preserve">; Potter, </w:t>
      </w:r>
      <w:r>
        <w:rPr>
          <w:rFonts w:ascii="Georgia" w:hAnsi="Georgia"/>
          <w:i/>
          <w:kern w:val="18"/>
          <w:sz w:val="22"/>
          <w:szCs w:val="22"/>
        </w:rPr>
        <w:t>The Roman Empire at Bay</w:t>
      </w:r>
      <w:r>
        <w:rPr>
          <w:rFonts w:ascii="Georgia" w:hAnsi="Georgia"/>
          <w:kern w:val="18"/>
          <w:sz w:val="22"/>
          <w:szCs w:val="22"/>
        </w:rPr>
        <w:t>]</w:t>
      </w:r>
    </w:p>
    <w:p w14:paraId="773D2F88" w14:textId="77777777" w:rsidR="00720EF8" w:rsidRDefault="00720EF8" w:rsidP="00720EF8">
      <w:pPr>
        <w:tabs>
          <w:tab w:val="left" w:pos="180"/>
          <w:tab w:val="left" w:pos="7380"/>
          <w:tab w:val="left" w:pos="7560"/>
        </w:tabs>
        <w:spacing w:line="280" w:lineRule="exact"/>
        <w:ind w:left="2160"/>
        <w:rPr>
          <w:rFonts w:ascii="Georgia" w:hAnsi="Georgia"/>
          <w:kern w:val="18"/>
          <w:sz w:val="22"/>
          <w:szCs w:val="22"/>
        </w:rPr>
      </w:pPr>
    </w:p>
    <w:p w14:paraId="01556939" w14:textId="77777777" w:rsidR="00720EF8" w:rsidRDefault="00720EF8" w:rsidP="00720EF8">
      <w:pPr>
        <w:tabs>
          <w:tab w:val="left" w:pos="180"/>
          <w:tab w:val="left" w:pos="7380"/>
          <w:tab w:val="left" w:pos="7560"/>
        </w:tabs>
        <w:spacing w:line="280" w:lineRule="exact"/>
        <w:ind w:left="720"/>
        <w:rPr>
          <w:rFonts w:ascii="Georgia" w:hAnsi="Georgia"/>
          <w:kern w:val="18"/>
          <w:sz w:val="22"/>
          <w:szCs w:val="22"/>
        </w:rPr>
      </w:pPr>
      <w:r>
        <w:rPr>
          <w:rFonts w:ascii="Georgia" w:hAnsi="Georgia"/>
          <w:b/>
          <w:kern w:val="18"/>
          <w:sz w:val="22"/>
          <w:szCs w:val="22"/>
        </w:rPr>
        <w:t xml:space="preserve">An Introduction to Roman Law </w:t>
      </w:r>
      <w:r>
        <w:rPr>
          <w:rFonts w:ascii="Georgia" w:hAnsi="Georgia"/>
          <w:kern w:val="18"/>
          <w:sz w:val="22"/>
          <w:szCs w:val="22"/>
        </w:rPr>
        <w:t>(</w:t>
      </w:r>
      <w:proofErr w:type="spellStart"/>
      <w:r>
        <w:rPr>
          <w:rFonts w:ascii="Georgia" w:hAnsi="Georgia"/>
          <w:kern w:val="18"/>
          <w:sz w:val="22"/>
          <w:szCs w:val="22"/>
        </w:rPr>
        <w:t>crosslisted</w:t>
      </w:r>
      <w:proofErr w:type="spellEnd"/>
      <w:r>
        <w:rPr>
          <w:rFonts w:ascii="Georgia" w:hAnsi="Georgia"/>
          <w:kern w:val="18"/>
          <w:sz w:val="22"/>
          <w:szCs w:val="22"/>
        </w:rPr>
        <w:t xml:space="preserve"> with Georgetown University Law Center)</w:t>
      </w:r>
    </w:p>
    <w:p w14:paraId="44B26A14" w14:textId="77777777" w:rsidR="00720EF8" w:rsidRDefault="00720EF8" w:rsidP="00720EF8">
      <w:pPr>
        <w:tabs>
          <w:tab w:val="left" w:pos="180"/>
          <w:tab w:val="left" w:pos="7380"/>
          <w:tab w:val="left" w:pos="7560"/>
        </w:tabs>
        <w:spacing w:line="280" w:lineRule="exact"/>
        <w:ind w:left="2160"/>
        <w:rPr>
          <w:rFonts w:ascii="Georgia" w:hAnsi="Georgia"/>
          <w:kern w:val="18"/>
          <w:sz w:val="22"/>
          <w:szCs w:val="22"/>
        </w:rPr>
      </w:pPr>
      <w:r>
        <w:rPr>
          <w:rFonts w:ascii="Georgia" w:hAnsi="Georgia"/>
          <w:kern w:val="18"/>
          <w:sz w:val="22"/>
          <w:szCs w:val="22"/>
        </w:rPr>
        <w:t xml:space="preserve">[Lecture course, focused on explaining the sources used in Roman legal study, as well as Roman family law and the Roman law of delict. Texts read: Crook, </w:t>
      </w:r>
      <w:r>
        <w:rPr>
          <w:rFonts w:ascii="Georgia" w:hAnsi="Georgia"/>
          <w:i/>
          <w:kern w:val="18"/>
          <w:sz w:val="22"/>
          <w:szCs w:val="22"/>
        </w:rPr>
        <w:t>Law and Life of Rome</w:t>
      </w:r>
      <w:r>
        <w:rPr>
          <w:rFonts w:ascii="Georgia" w:hAnsi="Georgia"/>
          <w:kern w:val="18"/>
          <w:sz w:val="22"/>
          <w:szCs w:val="22"/>
        </w:rPr>
        <w:t xml:space="preserve">; Frier, </w:t>
      </w:r>
      <w:r>
        <w:rPr>
          <w:rFonts w:ascii="Georgia" w:hAnsi="Georgia"/>
          <w:i/>
          <w:kern w:val="18"/>
          <w:sz w:val="22"/>
          <w:szCs w:val="22"/>
        </w:rPr>
        <w:t xml:space="preserve">A Casebook on the Roman Law of </w:t>
      </w:r>
      <w:r w:rsidRPr="00720EF8">
        <w:rPr>
          <w:rFonts w:ascii="Georgia" w:hAnsi="Georgia"/>
          <w:i/>
          <w:kern w:val="18"/>
          <w:sz w:val="22"/>
          <w:szCs w:val="22"/>
        </w:rPr>
        <w:t>Delict</w:t>
      </w:r>
      <w:r>
        <w:rPr>
          <w:rFonts w:ascii="Georgia" w:hAnsi="Georgia"/>
          <w:kern w:val="18"/>
          <w:sz w:val="22"/>
          <w:szCs w:val="22"/>
        </w:rPr>
        <w:t xml:space="preserve">; Frier &amp; McGinn, </w:t>
      </w:r>
      <w:r>
        <w:rPr>
          <w:rFonts w:ascii="Georgia" w:hAnsi="Georgia"/>
          <w:i/>
          <w:kern w:val="18"/>
          <w:sz w:val="22"/>
          <w:szCs w:val="22"/>
        </w:rPr>
        <w:t xml:space="preserve">A Casebook on Roman Family </w:t>
      </w:r>
      <w:r w:rsidRPr="00720EF8">
        <w:rPr>
          <w:rFonts w:ascii="Georgia" w:hAnsi="Georgia"/>
          <w:i/>
          <w:kern w:val="18"/>
          <w:sz w:val="22"/>
          <w:szCs w:val="22"/>
        </w:rPr>
        <w:t>Law</w:t>
      </w:r>
      <w:r>
        <w:rPr>
          <w:rFonts w:ascii="Georgia" w:hAnsi="Georgia"/>
          <w:kern w:val="18"/>
          <w:sz w:val="22"/>
          <w:szCs w:val="22"/>
        </w:rPr>
        <w:t xml:space="preserve">; </w:t>
      </w:r>
      <w:r w:rsidRPr="00720EF8">
        <w:rPr>
          <w:rFonts w:ascii="Georgia" w:hAnsi="Georgia"/>
          <w:kern w:val="18"/>
          <w:sz w:val="22"/>
          <w:szCs w:val="22"/>
        </w:rPr>
        <w:t>Johnston</w:t>
      </w:r>
      <w:r>
        <w:rPr>
          <w:rFonts w:ascii="Georgia" w:hAnsi="Georgia"/>
          <w:kern w:val="18"/>
          <w:sz w:val="22"/>
          <w:szCs w:val="22"/>
        </w:rPr>
        <w:t xml:space="preserve">, </w:t>
      </w:r>
      <w:r>
        <w:rPr>
          <w:rFonts w:ascii="Georgia" w:hAnsi="Georgia"/>
          <w:i/>
          <w:kern w:val="18"/>
          <w:sz w:val="22"/>
          <w:szCs w:val="22"/>
        </w:rPr>
        <w:t>Roman Law in Context</w:t>
      </w:r>
      <w:r>
        <w:rPr>
          <w:rFonts w:ascii="Georgia" w:hAnsi="Georgia"/>
          <w:kern w:val="18"/>
          <w:sz w:val="22"/>
          <w:szCs w:val="22"/>
        </w:rPr>
        <w:t>]</w:t>
      </w:r>
    </w:p>
    <w:p w14:paraId="0B9C47DA" w14:textId="77777777" w:rsidR="00720EF8" w:rsidRDefault="00720EF8" w:rsidP="00720EF8">
      <w:pPr>
        <w:tabs>
          <w:tab w:val="left" w:pos="180"/>
          <w:tab w:val="left" w:pos="7380"/>
          <w:tab w:val="left" w:pos="7560"/>
        </w:tabs>
        <w:spacing w:line="280" w:lineRule="exact"/>
        <w:ind w:left="2160"/>
        <w:rPr>
          <w:rFonts w:ascii="Georgia" w:hAnsi="Georgia"/>
          <w:kern w:val="18"/>
          <w:sz w:val="22"/>
          <w:szCs w:val="22"/>
        </w:rPr>
      </w:pPr>
    </w:p>
    <w:p w14:paraId="057D392F" w14:textId="77777777" w:rsidR="00720EF8" w:rsidRDefault="009C4D1D" w:rsidP="00720EF8">
      <w:pPr>
        <w:tabs>
          <w:tab w:val="left" w:pos="180"/>
          <w:tab w:val="left" w:pos="7380"/>
          <w:tab w:val="left" w:pos="7560"/>
        </w:tabs>
        <w:spacing w:line="280" w:lineRule="exact"/>
        <w:ind w:left="720"/>
        <w:rPr>
          <w:rFonts w:ascii="Georgia" w:hAnsi="Georgia"/>
          <w:b/>
          <w:kern w:val="18"/>
          <w:sz w:val="22"/>
          <w:szCs w:val="22"/>
        </w:rPr>
      </w:pPr>
      <w:r>
        <w:rPr>
          <w:rFonts w:ascii="Georgia" w:hAnsi="Georgia"/>
          <w:b/>
          <w:kern w:val="18"/>
          <w:sz w:val="22"/>
          <w:szCs w:val="22"/>
        </w:rPr>
        <w:t>Marketing Empire</w:t>
      </w:r>
    </w:p>
    <w:p w14:paraId="30078263" w14:textId="77777777" w:rsidR="009C4D1D" w:rsidRPr="009C4D1D" w:rsidRDefault="009C4D1D" w:rsidP="009C4D1D">
      <w:pPr>
        <w:tabs>
          <w:tab w:val="left" w:pos="180"/>
          <w:tab w:val="left" w:pos="7380"/>
          <w:tab w:val="left" w:pos="7560"/>
        </w:tabs>
        <w:spacing w:line="280" w:lineRule="exact"/>
        <w:ind w:left="2160"/>
        <w:rPr>
          <w:rFonts w:ascii="Georgia" w:hAnsi="Georgia"/>
          <w:kern w:val="18"/>
          <w:sz w:val="22"/>
          <w:szCs w:val="22"/>
        </w:rPr>
      </w:pPr>
      <w:r>
        <w:rPr>
          <w:rFonts w:ascii="Georgia" w:hAnsi="Georgia"/>
          <w:kern w:val="18"/>
          <w:sz w:val="22"/>
          <w:szCs w:val="22"/>
        </w:rPr>
        <w:t xml:space="preserve">[Seminar, discussing the different genres and communicative goals of state communication or propaganda during the Principate. Texts read: in addition to primary sources, Ando, </w:t>
      </w:r>
      <w:r>
        <w:rPr>
          <w:rFonts w:ascii="Georgia" w:hAnsi="Georgia"/>
          <w:i/>
          <w:kern w:val="18"/>
          <w:sz w:val="22"/>
          <w:szCs w:val="22"/>
        </w:rPr>
        <w:t>Imperial Ideology and Provincial Loyalty in the Roman Empire</w:t>
      </w:r>
      <w:r>
        <w:rPr>
          <w:rFonts w:ascii="Georgia" w:hAnsi="Georgia"/>
          <w:kern w:val="18"/>
          <w:sz w:val="22"/>
          <w:szCs w:val="22"/>
        </w:rPr>
        <w:t xml:space="preserve">; Noreña, </w:t>
      </w:r>
      <w:r>
        <w:rPr>
          <w:rFonts w:ascii="Georgia" w:hAnsi="Georgia"/>
          <w:i/>
          <w:kern w:val="18"/>
          <w:sz w:val="22"/>
          <w:szCs w:val="22"/>
        </w:rPr>
        <w:t>Imperial Ideals in the Roman West</w:t>
      </w:r>
      <w:r>
        <w:rPr>
          <w:rFonts w:ascii="Georgia" w:hAnsi="Georgia"/>
          <w:kern w:val="18"/>
          <w:sz w:val="22"/>
          <w:szCs w:val="22"/>
        </w:rPr>
        <w:t xml:space="preserve">; </w:t>
      </w:r>
      <w:proofErr w:type="spellStart"/>
      <w:r>
        <w:rPr>
          <w:rFonts w:ascii="Georgia" w:hAnsi="Georgia"/>
          <w:kern w:val="18"/>
          <w:sz w:val="22"/>
          <w:szCs w:val="22"/>
        </w:rPr>
        <w:t>Zanker</w:t>
      </w:r>
      <w:proofErr w:type="spellEnd"/>
      <w:r>
        <w:rPr>
          <w:rFonts w:ascii="Georgia" w:hAnsi="Georgia"/>
          <w:kern w:val="18"/>
          <w:sz w:val="22"/>
          <w:szCs w:val="22"/>
        </w:rPr>
        <w:t xml:space="preserve">, </w:t>
      </w:r>
      <w:r>
        <w:rPr>
          <w:rFonts w:ascii="Georgia" w:hAnsi="Georgia"/>
          <w:i/>
          <w:kern w:val="18"/>
          <w:sz w:val="22"/>
          <w:szCs w:val="22"/>
        </w:rPr>
        <w:t>The Power of Images in the Age of Augustus</w:t>
      </w:r>
      <w:r>
        <w:rPr>
          <w:rFonts w:ascii="Georgia" w:hAnsi="Georgia"/>
          <w:kern w:val="18"/>
          <w:sz w:val="22"/>
          <w:szCs w:val="22"/>
        </w:rPr>
        <w:t>]</w:t>
      </w:r>
    </w:p>
    <w:p w14:paraId="2B21E04A" w14:textId="77777777" w:rsidR="00720EF8" w:rsidRDefault="00720EF8" w:rsidP="009C4D1D">
      <w:pPr>
        <w:tabs>
          <w:tab w:val="left" w:pos="180"/>
          <w:tab w:val="left" w:pos="7380"/>
          <w:tab w:val="left" w:pos="7560"/>
        </w:tabs>
        <w:spacing w:line="280" w:lineRule="exact"/>
        <w:ind w:left="720"/>
        <w:rPr>
          <w:rFonts w:ascii="Georgia" w:hAnsi="Georgia"/>
          <w:kern w:val="18"/>
          <w:sz w:val="22"/>
          <w:szCs w:val="22"/>
        </w:rPr>
      </w:pPr>
    </w:p>
    <w:p w14:paraId="4DA645EF" w14:textId="77777777" w:rsidR="009C4D1D" w:rsidRDefault="009C4D1D" w:rsidP="009C4D1D">
      <w:pPr>
        <w:tabs>
          <w:tab w:val="left" w:pos="180"/>
          <w:tab w:val="left" w:pos="7380"/>
          <w:tab w:val="left" w:pos="7560"/>
        </w:tabs>
        <w:spacing w:line="280" w:lineRule="exact"/>
        <w:ind w:left="720"/>
        <w:rPr>
          <w:rFonts w:ascii="Georgia" w:hAnsi="Georgia"/>
          <w:kern w:val="18"/>
          <w:sz w:val="22"/>
          <w:szCs w:val="22"/>
        </w:rPr>
      </w:pPr>
      <w:r>
        <w:rPr>
          <w:rFonts w:ascii="Georgia" w:hAnsi="Georgia"/>
          <w:kern w:val="18"/>
          <w:sz w:val="22"/>
          <w:szCs w:val="22"/>
        </w:rPr>
        <w:t>2019 (projected):</w:t>
      </w:r>
    </w:p>
    <w:p w14:paraId="7ED5AD80" w14:textId="77777777" w:rsidR="009C4D1D" w:rsidRDefault="009C4D1D" w:rsidP="009C4D1D">
      <w:pPr>
        <w:tabs>
          <w:tab w:val="left" w:pos="180"/>
          <w:tab w:val="left" w:pos="7380"/>
          <w:tab w:val="left" w:pos="7560"/>
        </w:tabs>
        <w:spacing w:line="280" w:lineRule="exact"/>
        <w:ind w:left="720"/>
        <w:rPr>
          <w:rFonts w:ascii="Georgia" w:hAnsi="Georgia"/>
          <w:kern w:val="18"/>
          <w:sz w:val="22"/>
          <w:szCs w:val="22"/>
        </w:rPr>
      </w:pPr>
    </w:p>
    <w:p w14:paraId="666DF2DF" w14:textId="77777777" w:rsidR="009C4D1D" w:rsidRDefault="009C4D1D" w:rsidP="009C4D1D">
      <w:pPr>
        <w:tabs>
          <w:tab w:val="left" w:pos="180"/>
          <w:tab w:val="left" w:pos="7380"/>
          <w:tab w:val="left" w:pos="7560"/>
        </w:tabs>
        <w:spacing w:line="280" w:lineRule="exact"/>
        <w:ind w:left="720"/>
        <w:rPr>
          <w:rFonts w:ascii="Georgia" w:hAnsi="Georgia"/>
          <w:b/>
          <w:kern w:val="18"/>
          <w:sz w:val="22"/>
          <w:szCs w:val="22"/>
        </w:rPr>
      </w:pPr>
      <w:r>
        <w:rPr>
          <w:rFonts w:ascii="Georgia" w:hAnsi="Georgia"/>
          <w:b/>
          <w:kern w:val="18"/>
          <w:sz w:val="22"/>
          <w:szCs w:val="22"/>
        </w:rPr>
        <w:t>The Rise of Rome</w:t>
      </w:r>
    </w:p>
    <w:p w14:paraId="230B3A18" w14:textId="77777777" w:rsidR="009C4D1D" w:rsidRDefault="009C4D1D" w:rsidP="009C4D1D">
      <w:pPr>
        <w:tabs>
          <w:tab w:val="left" w:pos="180"/>
          <w:tab w:val="left" w:pos="7380"/>
          <w:tab w:val="left" w:pos="7560"/>
        </w:tabs>
        <w:spacing w:line="280" w:lineRule="exact"/>
        <w:ind w:left="2160"/>
        <w:rPr>
          <w:rFonts w:ascii="Georgia" w:hAnsi="Georgia"/>
          <w:kern w:val="18"/>
          <w:sz w:val="22"/>
          <w:szCs w:val="22"/>
        </w:rPr>
      </w:pPr>
      <w:r>
        <w:rPr>
          <w:rFonts w:ascii="Georgia" w:hAnsi="Georgia"/>
          <w:kern w:val="18"/>
          <w:sz w:val="22"/>
          <w:szCs w:val="22"/>
        </w:rPr>
        <w:t>[</w:t>
      </w:r>
      <w:r w:rsidR="008454E1">
        <w:rPr>
          <w:rFonts w:ascii="Georgia" w:hAnsi="Georgia"/>
          <w:kern w:val="18"/>
          <w:sz w:val="22"/>
          <w:szCs w:val="22"/>
        </w:rPr>
        <w:t>S</w:t>
      </w:r>
      <w:r>
        <w:rPr>
          <w:rFonts w:ascii="Georgia" w:hAnsi="Georgia"/>
          <w:kern w:val="18"/>
          <w:sz w:val="22"/>
          <w:szCs w:val="22"/>
        </w:rPr>
        <w:t>urvey course, focusing broadly on the history of the Mediterranean basin from the death of Alexander the Great to the Battle of Actium and discussing the history of the Hellenistic successor kingdoms in concert with the growing power of Republican Rome]</w:t>
      </w:r>
    </w:p>
    <w:p w14:paraId="16002CF7" w14:textId="77777777" w:rsidR="00EB29A3" w:rsidRDefault="00EB29A3" w:rsidP="009C4D1D">
      <w:pPr>
        <w:tabs>
          <w:tab w:val="left" w:pos="180"/>
          <w:tab w:val="left" w:pos="7380"/>
          <w:tab w:val="left" w:pos="7560"/>
        </w:tabs>
        <w:spacing w:line="280" w:lineRule="exact"/>
        <w:ind w:left="2160"/>
        <w:rPr>
          <w:rFonts w:ascii="Georgia" w:hAnsi="Georgia"/>
          <w:kern w:val="18"/>
          <w:sz w:val="22"/>
          <w:szCs w:val="22"/>
        </w:rPr>
      </w:pPr>
    </w:p>
    <w:p w14:paraId="524C9A77" w14:textId="77777777" w:rsidR="00EB29A3" w:rsidRDefault="00EB29A3" w:rsidP="00EB29A3">
      <w:pPr>
        <w:tabs>
          <w:tab w:val="left" w:pos="180"/>
          <w:tab w:val="left" w:pos="7380"/>
          <w:tab w:val="left" w:pos="7560"/>
        </w:tabs>
        <w:spacing w:line="280" w:lineRule="exact"/>
        <w:ind w:left="720"/>
        <w:rPr>
          <w:rFonts w:ascii="Georgia" w:hAnsi="Georgia"/>
          <w:b/>
          <w:kern w:val="18"/>
          <w:sz w:val="22"/>
          <w:szCs w:val="22"/>
        </w:rPr>
      </w:pPr>
      <w:r>
        <w:rPr>
          <w:rFonts w:ascii="Georgia" w:hAnsi="Georgia"/>
          <w:b/>
          <w:kern w:val="18"/>
          <w:sz w:val="22"/>
          <w:szCs w:val="22"/>
        </w:rPr>
        <w:t>The Rise of Rome</w:t>
      </w:r>
    </w:p>
    <w:p w14:paraId="5FCEA797" w14:textId="4EF33AAD" w:rsidR="00EB29A3" w:rsidRDefault="00EB29A3" w:rsidP="00EB29A3">
      <w:pPr>
        <w:tabs>
          <w:tab w:val="left" w:pos="180"/>
          <w:tab w:val="left" w:pos="7380"/>
          <w:tab w:val="left" w:pos="7560"/>
        </w:tabs>
        <w:spacing w:line="280" w:lineRule="exact"/>
        <w:ind w:left="2160"/>
        <w:rPr>
          <w:rFonts w:ascii="Georgia" w:hAnsi="Georgia"/>
          <w:kern w:val="18"/>
          <w:sz w:val="22"/>
          <w:szCs w:val="22"/>
        </w:rPr>
      </w:pPr>
      <w:r>
        <w:rPr>
          <w:rFonts w:ascii="Georgia" w:hAnsi="Georgia"/>
          <w:kern w:val="18"/>
          <w:sz w:val="22"/>
          <w:szCs w:val="22"/>
        </w:rPr>
        <w:t xml:space="preserve">[Lecture course on the role of enslaved persons in Roman thought, law, and culture. Topics will include the role of the </w:t>
      </w:r>
      <w:proofErr w:type="spellStart"/>
      <w:r>
        <w:rPr>
          <w:rFonts w:ascii="Georgia" w:hAnsi="Georgia"/>
          <w:i/>
          <w:kern w:val="18"/>
          <w:sz w:val="22"/>
          <w:szCs w:val="22"/>
        </w:rPr>
        <w:t>libertus</w:t>
      </w:r>
      <w:proofErr w:type="spellEnd"/>
      <w:r>
        <w:rPr>
          <w:rFonts w:ascii="Georgia" w:hAnsi="Georgia"/>
          <w:i/>
          <w:kern w:val="18"/>
          <w:sz w:val="22"/>
          <w:szCs w:val="22"/>
        </w:rPr>
        <w:t xml:space="preserve"> </w:t>
      </w:r>
      <w:r>
        <w:rPr>
          <w:rFonts w:ascii="Georgia" w:hAnsi="Georgia"/>
          <w:kern w:val="18"/>
          <w:sz w:val="22"/>
          <w:szCs w:val="22"/>
        </w:rPr>
        <w:t xml:space="preserve">in the Roman </w:t>
      </w:r>
      <w:proofErr w:type="spellStart"/>
      <w:r w:rsidRPr="00EB29A3">
        <w:rPr>
          <w:rFonts w:ascii="Georgia" w:hAnsi="Georgia"/>
          <w:i/>
          <w:kern w:val="18"/>
          <w:sz w:val="22"/>
          <w:szCs w:val="22"/>
        </w:rPr>
        <w:t>familia</w:t>
      </w:r>
      <w:proofErr w:type="spellEnd"/>
      <w:r>
        <w:rPr>
          <w:rFonts w:ascii="Georgia" w:hAnsi="Georgia"/>
          <w:kern w:val="18"/>
          <w:sz w:val="22"/>
          <w:szCs w:val="22"/>
        </w:rPr>
        <w:t xml:space="preserve">, the legal treatment of slavery, and various nonliterary sources for enslaved lived; students will also reckon with the sourcing difficulties inherent in studying subaltern groups within a historical tradition that has largely transmitted elite voices. This class will also discuss Georgetown University’s own interactions with enslaved people as part of Georgetown’s Slavery, Memory, and Reconciliation Project] </w:t>
      </w:r>
    </w:p>
    <w:p w14:paraId="00C05F79" w14:textId="77777777" w:rsidR="009C4D1D" w:rsidRDefault="009C4D1D" w:rsidP="009C4D1D">
      <w:pPr>
        <w:tabs>
          <w:tab w:val="left" w:pos="180"/>
          <w:tab w:val="left" w:pos="7380"/>
          <w:tab w:val="left" w:pos="7560"/>
        </w:tabs>
        <w:spacing w:line="280" w:lineRule="exact"/>
        <w:rPr>
          <w:rFonts w:ascii="Georgia" w:hAnsi="Georgia"/>
          <w:kern w:val="18"/>
          <w:sz w:val="22"/>
          <w:szCs w:val="22"/>
        </w:rPr>
      </w:pPr>
    </w:p>
    <w:p w14:paraId="24F04CE0" w14:textId="77777777" w:rsidR="008454E1" w:rsidRDefault="008454E1" w:rsidP="008454E1">
      <w:pPr>
        <w:tabs>
          <w:tab w:val="left" w:pos="180"/>
          <w:tab w:val="left" w:pos="7380"/>
          <w:tab w:val="left" w:pos="7560"/>
        </w:tabs>
        <w:spacing w:line="280" w:lineRule="exact"/>
        <w:ind w:left="720"/>
        <w:rPr>
          <w:rFonts w:ascii="Georgia" w:hAnsi="Georgia"/>
          <w:b/>
          <w:kern w:val="18"/>
          <w:sz w:val="22"/>
          <w:szCs w:val="22"/>
        </w:rPr>
      </w:pPr>
      <w:r>
        <w:rPr>
          <w:rFonts w:ascii="Georgia" w:hAnsi="Georgia"/>
          <w:b/>
          <w:kern w:val="18"/>
          <w:sz w:val="22"/>
          <w:szCs w:val="22"/>
        </w:rPr>
        <w:t>Latin Literature: Cicero</w:t>
      </w:r>
    </w:p>
    <w:p w14:paraId="31C205DE" w14:textId="77777777" w:rsidR="008454E1" w:rsidRPr="008454E1" w:rsidRDefault="008454E1" w:rsidP="008454E1">
      <w:pPr>
        <w:tabs>
          <w:tab w:val="left" w:pos="180"/>
          <w:tab w:val="left" w:pos="7380"/>
          <w:tab w:val="left" w:pos="7560"/>
        </w:tabs>
        <w:spacing w:line="280" w:lineRule="exact"/>
        <w:ind w:left="2160"/>
        <w:rPr>
          <w:rFonts w:ascii="Georgia" w:hAnsi="Georgia"/>
          <w:kern w:val="18"/>
          <w:sz w:val="22"/>
          <w:szCs w:val="22"/>
        </w:rPr>
      </w:pPr>
      <w:r>
        <w:rPr>
          <w:rFonts w:ascii="Georgia" w:hAnsi="Georgia"/>
          <w:kern w:val="18"/>
          <w:sz w:val="22"/>
          <w:szCs w:val="22"/>
        </w:rPr>
        <w:t xml:space="preserve">[Texts read: </w:t>
      </w:r>
      <w:r>
        <w:rPr>
          <w:rFonts w:ascii="Georgia" w:hAnsi="Georgia"/>
          <w:i/>
          <w:kern w:val="18"/>
          <w:sz w:val="22"/>
          <w:szCs w:val="22"/>
        </w:rPr>
        <w:t xml:space="preserve">Pro </w:t>
      </w:r>
      <w:proofErr w:type="spellStart"/>
      <w:r>
        <w:rPr>
          <w:rFonts w:ascii="Georgia" w:hAnsi="Georgia"/>
          <w:i/>
          <w:kern w:val="18"/>
          <w:sz w:val="22"/>
          <w:szCs w:val="22"/>
        </w:rPr>
        <w:t>Caelio</w:t>
      </w:r>
      <w:proofErr w:type="spellEnd"/>
      <w:r>
        <w:rPr>
          <w:rFonts w:ascii="Georgia" w:hAnsi="Georgia"/>
          <w:i/>
          <w:kern w:val="18"/>
          <w:sz w:val="22"/>
          <w:szCs w:val="22"/>
        </w:rPr>
        <w:t xml:space="preserve"> </w:t>
      </w:r>
      <w:r>
        <w:rPr>
          <w:rFonts w:ascii="Georgia" w:hAnsi="Georgia"/>
          <w:kern w:val="18"/>
          <w:sz w:val="22"/>
          <w:szCs w:val="22"/>
        </w:rPr>
        <w:t xml:space="preserve">(selections); </w:t>
      </w:r>
      <w:r>
        <w:rPr>
          <w:rFonts w:ascii="Georgia" w:hAnsi="Georgia"/>
          <w:i/>
          <w:kern w:val="18"/>
          <w:sz w:val="22"/>
          <w:szCs w:val="22"/>
        </w:rPr>
        <w:t xml:space="preserve">In </w:t>
      </w:r>
      <w:proofErr w:type="spellStart"/>
      <w:r>
        <w:rPr>
          <w:rFonts w:ascii="Georgia" w:hAnsi="Georgia"/>
          <w:i/>
          <w:kern w:val="18"/>
          <w:sz w:val="22"/>
          <w:szCs w:val="22"/>
        </w:rPr>
        <w:t>Verrem</w:t>
      </w:r>
      <w:proofErr w:type="spellEnd"/>
      <w:r>
        <w:rPr>
          <w:rFonts w:ascii="Georgia" w:hAnsi="Georgia"/>
          <w:i/>
          <w:kern w:val="18"/>
          <w:sz w:val="22"/>
          <w:szCs w:val="22"/>
        </w:rPr>
        <w:t xml:space="preserve"> </w:t>
      </w:r>
      <w:r>
        <w:rPr>
          <w:rFonts w:ascii="Georgia" w:hAnsi="Georgia"/>
          <w:kern w:val="18"/>
          <w:sz w:val="22"/>
          <w:szCs w:val="22"/>
        </w:rPr>
        <w:t xml:space="preserve">(selections); </w:t>
      </w:r>
      <w:r>
        <w:rPr>
          <w:rFonts w:ascii="Georgia" w:hAnsi="Georgia"/>
          <w:i/>
          <w:kern w:val="18"/>
          <w:sz w:val="22"/>
          <w:szCs w:val="22"/>
        </w:rPr>
        <w:t xml:space="preserve">In </w:t>
      </w:r>
      <w:proofErr w:type="spellStart"/>
      <w:r>
        <w:rPr>
          <w:rFonts w:ascii="Georgia" w:hAnsi="Georgia"/>
          <w:i/>
          <w:kern w:val="18"/>
          <w:sz w:val="22"/>
          <w:szCs w:val="22"/>
        </w:rPr>
        <w:t>Catilinam</w:t>
      </w:r>
      <w:proofErr w:type="spellEnd"/>
      <w:r>
        <w:rPr>
          <w:rFonts w:ascii="Georgia" w:hAnsi="Georgia"/>
          <w:i/>
          <w:kern w:val="18"/>
          <w:sz w:val="22"/>
          <w:szCs w:val="22"/>
        </w:rPr>
        <w:t xml:space="preserve"> </w:t>
      </w:r>
      <w:r>
        <w:rPr>
          <w:rFonts w:ascii="Georgia" w:hAnsi="Georgia"/>
          <w:kern w:val="18"/>
          <w:sz w:val="22"/>
          <w:szCs w:val="22"/>
        </w:rPr>
        <w:t xml:space="preserve">(selections); </w:t>
      </w:r>
      <w:proofErr w:type="spellStart"/>
      <w:r>
        <w:rPr>
          <w:rFonts w:ascii="Georgia" w:hAnsi="Georgia"/>
          <w:i/>
          <w:kern w:val="18"/>
          <w:sz w:val="22"/>
          <w:szCs w:val="22"/>
        </w:rPr>
        <w:t>Phillipicae</w:t>
      </w:r>
      <w:proofErr w:type="spellEnd"/>
      <w:r>
        <w:rPr>
          <w:rFonts w:ascii="Georgia" w:hAnsi="Georgia"/>
          <w:i/>
          <w:kern w:val="18"/>
          <w:sz w:val="22"/>
          <w:szCs w:val="22"/>
        </w:rPr>
        <w:t xml:space="preserve"> </w:t>
      </w:r>
      <w:r>
        <w:rPr>
          <w:rFonts w:ascii="Georgia" w:hAnsi="Georgia"/>
          <w:kern w:val="18"/>
          <w:sz w:val="22"/>
          <w:szCs w:val="22"/>
        </w:rPr>
        <w:t>(selections)]</w:t>
      </w:r>
    </w:p>
    <w:p w14:paraId="7B67DCFA" w14:textId="77777777" w:rsidR="00720EF8" w:rsidRPr="00720EF8" w:rsidRDefault="00720EF8" w:rsidP="00720EF8">
      <w:pPr>
        <w:tabs>
          <w:tab w:val="left" w:pos="180"/>
          <w:tab w:val="left" w:pos="7380"/>
          <w:tab w:val="left" w:pos="7560"/>
        </w:tabs>
        <w:spacing w:line="280" w:lineRule="exact"/>
        <w:ind w:left="720"/>
        <w:rPr>
          <w:rFonts w:ascii="Georgia" w:hAnsi="Georgia"/>
          <w:kern w:val="18"/>
          <w:sz w:val="22"/>
          <w:szCs w:val="22"/>
        </w:rPr>
      </w:pPr>
    </w:p>
    <w:p w14:paraId="5A956006" w14:textId="77777777" w:rsidR="008454E1" w:rsidRDefault="008454E1" w:rsidP="00263F01">
      <w:pPr>
        <w:tabs>
          <w:tab w:val="left" w:pos="180"/>
          <w:tab w:val="left" w:pos="7380"/>
          <w:tab w:val="left" w:pos="7560"/>
        </w:tabs>
        <w:spacing w:line="280" w:lineRule="exact"/>
        <w:rPr>
          <w:rFonts w:ascii="Georgia" w:hAnsi="Georgia"/>
          <w:i/>
          <w:kern w:val="18"/>
          <w:sz w:val="22"/>
          <w:szCs w:val="22"/>
        </w:rPr>
      </w:pPr>
    </w:p>
    <w:p w14:paraId="2F91B41A" w14:textId="77777777" w:rsidR="008454E1" w:rsidRDefault="008454E1" w:rsidP="00263F01">
      <w:pPr>
        <w:tabs>
          <w:tab w:val="left" w:pos="180"/>
          <w:tab w:val="left" w:pos="7380"/>
          <w:tab w:val="left" w:pos="7560"/>
        </w:tabs>
        <w:spacing w:line="280" w:lineRule="exact"/>
        <w:rPr>
          <w:rFonts w:ascii="Georgia" w:hAnsi="Georgia"/>
          <w:i/>
          <w:kern w:val="18"/>
          <w:sz w:val="22"/>
          <w:szCs w:val="22"/>
        </w:rPr>
      </w:pPr>
    </w:p>
    <w:p w14:paraId="03B70ED5" w14:textId="77777777" w:rsidR="008454E1" w:rsidRDefault="008454E1" w:rsidP="00263F01">
      <w:pPr>
        <w:tabs>
          <w:tab w:val="left" w:pos="180"/>
          <w:tab w:val="left" w:pos="7380"/>
          <w:tab w:val="left" w:pos="7560"/>
        </w:tabs>
        <w:spacing w:line="280" w:lineRule="exact"/>
        <w:rPr>
          <w:rFonts w:ascii="Georgia" w:hAnsi="Georgia"/>
          <w:i/>
          <w:kern w:val="18"/>
          <w:sz w:val="22"/>
          <w:szCs w:val="22"/>
        </w:rPr>
      </w:pPr>
    </w:p>
    <w:p w14:paraId="20C0BC80" w14:textId="77777777" w:rsidR="008454E1" w:rsidRDefault="008454E1" w:rsidP="00263F01">
      <w:pPr>
        <w:tabs>
          <w:tab w:val="left" w:pos="180"/>
          <w:tab w:val="left" w:pos="7380"/>
          <w:tab w:val="left" w:pos="7560"/>
        </w:tabs>
        <w:spacing w:line="280" w:lineRule="exact"/>
        <w:rPr>
          <w:rFonts w:ascii="Georgia" w:hAnsi="Georgia"/>
          <w:i/>
          <w:kern w:val="18"/>
          <w:sz w:val="22"/>
          <w:szCs w:val="22"/>
        </w:rPr>
      </w:pPr>
    </w:p>
    <w:p w14:paraId="1D0C3A0B" w14:textId="77777777" w:rsidR="00263F01" w:rsidRPr="00610A48" w:rsidRDefault="00C75279" w:rsidP="00263F01">
      <w:pPr>
        <w:tabs>
          <w:tab w:val="left" w:pos="180"/>
          <w:tab w:val="left" w:pos="7380"/>
          <w:tab w:val="left" w:pos="7560"/>
        </w:tabs>
        <w:spacing w:line="280" w:lineRule="exact"/>
        <w:rPr>
          <w:rFonts w:ascii="Georgia" w:hAnsi="Georgia"/>
          <w:b/>
          <w:kern w:val="18"/>
          <w:sz w:val="22"/>
          <w:szCs w:val="22"/>
        </w:rPr>
      </w:pPr>
      <w:r>
        <w:rPr>
          <w:rFonts w:ascii="Georgia" w:hAnsi="Georgia"/>
          <w:i/>
          <w:kern w:val="18"/>
          <w:sz w:val="22"/>
          <w:szCs w:val="22"/>
        </w:rPr>
        <w:t>Columbia University</w:t>
      </w:r>
      <w:r>
        <w:rPr>
          <w:rFonts w:ascii="Georgia" w:hAnsi="Georgia"/>
          <w:kern w:val="18"/>
          <w:sz w:val="22"/>
          <w:szCs w:val="22"/>
        </w:rPr>
        <w:t xml:space="preserve">: Ph.D. Candidate, Core Preceptor in Contemporary Civilization </w:t>
      </w:r>
      <w:r w:rsidR="00263F01" w:rsidRPr="00492DFA">
        <w:rPr>
          <w:rFonts w:ascii="Georgia" w:hAnsi="Georgia"/>
          <w:i/>
          <w:kern w:val="18"/>
          <w:sz w:val="22"/>
          <w:szCs w:val="22"/>
        </w:rPr>
        <w:tab/>
      </w:r>
    </w:p>
    <w:p w14:paraId="791B6CAB" w14:textId="77777777" w:rsidR="00C75279" w:rsidRPr="00C75279" w:rsidRDefault="00C75279" w:rsidP="00263F01">
      <w:pPr>
        <w:tabs>
          <w:tab w:val="left" w:pos="180"/>
          <w:tab w:val="left" w:pos="7380"/>
          <w:tab w:val="left" w:pos="7560"/>
        </w:tabs>
        <w:spacing w:line="280" w:lineRule="exact"/>
        <w:rPr>
          <w:rFonts w:ascii="Georgia" w:hAnsi="Georgia"/>
          <w:kern w:val="18"/>
          <w:sz w:val="22"/>
          <w:szCs w:val="22"/>
        </w:rPr>
      </w:pPr>
    </w:p>
    <w:p w14:paraId="2C24D090" w14:textId="77777777" w:rsidR="008454E1" w:rsidRDefault="00C75279" w:rsidP="00C75279">
      <w:pPr>
        <w:tabs>
          <w:tab w:val="left" w:pos="180"/>
        </w:tabs>
        <w:spacing w:line="280" w:lineRule="exact"/>
        <w:ind w:left="720"/>
        <w:rPr>
          <w:rFonts w:ascii="Georgia" w:hAnsi="Georgia"/>
          <w:kern w:val="18"/>
          <w:sz w:val="22"/>
          <w:szCs w:val="22"/>
        </w:rPr>
      </w:pPr>
      <w:r>
        <w:rPr>
          <w:rFonts w:ascii="Georgia" w:hAnsi="Georgia"/>
          <w:kern w:val="18"/>
          <w:sz w:val="22"/>
          <w:szCs w:val="22"/>
        </w:rPr>
        <w:t xml:space="preserve">2016-18: </w:t>
      </w:r>
    </w:p>
    <w:p w14:paraId="1B61E248" w14:textId="77777777" w:rsidR="008454E1" w:rsidRDefault="008454E1" w:rsidP="00C75279">
      <w:pPr>
        <w:tabs>
          <w:tab w:val="left" w:pos="180"/>
        </w:tabs>
        <w:spacing w:line="280" w:lineRule="exact"/>
        <w:ind w:left="720"/>
        <w:rPr>
          <w:rFonts w:ascii="Georgia" w:hAnsi="Georgia"/>
          <w:kern w:val="18"/>
          <w:sz w:val="22"/>
          <w:szCs w:val="22"/>
        </w:rPr>
      </w:pPr>
    </w:p>
    <w:p w14:paraId="15329FF4" w14:textId="77777777" w:rsidR="00C75279" w:rsidRDefault="00263F01" w:rsidP="00C75279">
      <w:pPr>
        <w:tabs>
          <w:tab w:val="left" w:pos="180"/>
        </w:tabs>
        <w:spacing w:line="280" w:lineRule="exact"/>
        <w:ind w:left="720"/>
        <w:rPr>
          <w:rFonts w:ascii="Georgia" w:hAnsi="Georgia"/>
          <w:kern w:val="18"/>
          <w:sz w:val="22"/>
          <w:szCs w:val="22"/>
        </w:rPr>
      </w:pPr>
      <w:r w:rsidRPr="00DD0230">
        <w:rPr>
          <w:rFonts w:ascii="Georgia" w:hAnsi="Georgia"/>
          <w:b/>
          <w:kern w:val="18"/>
          <w:sz w:val="22"/>
          <w:szCs w:val="22"/>
        </w:rPr>
        <w:t>Contemporary Civilization</w:t>
      </w:r>
      <w:r w:rsidR="00C75279">
        <w:rPr>
          <w:rFonts w:ascii="Georgia" w:hAnsi="Georgia"/>
          <w:kern w:val="18"/>
          <w:sz w:val="22"/>
          <w:szCs w:val="22"/>
        </w:rPr>
        <w:t xml:space="preserve"> </w:t>
      </w:r>
    </w:p>
    <w:p w14:paraId="522F052B" w14:textId="77777777" w:rsidR="00C75279" w:rsidRDefault="00C75279" w:rsidP="00512B82">
      <w:pPr>
        <w:tabs>
          <w:tab w:val="left" w:pos="180"/>
        </w:tabs>
        <w:spacing w:line="280" w:lineRule="exact"/>
        <w:ind w:left="2160"/>
        <w:rPr>
          <w:rFonts w:ascii="Georgia" w:hAnsi="Georgia"/>
          <w:kern w:val="18"/>
          <w:sz w:val="22"/>
          <w:szCs w:val="22"/>
        </w:rPr>
      </w:pPr>
      <w:r>
        <w:rPr>
          <w:rFonts w:ascii="Georgia" w:hAnsi="Georgia"/>
          <w:kern w:val="18"/>
          <w:sz w:val="22"/>
          <w:szCs w:val="22"/>
        </w:rPr>
        <w:t>[Required course for all Columbia College undergraduates, focusing on canonical texts in</w:t>
      </w:r>
      <w:r w:rsidR="00512B82">
        <w:rPr>
          <w:rFonts w:ascii="Georgia" w:hAnsi="Georgia"/>
          <w:kern w:val="18"/>
          <w:sz w:val="22"/>
          <w:szCs w:val="22"/>
        </w:rPr>
        <w:t xml:space="preserve"> </w:t>
      </w:r>
      <w:r>
        <w:rPr>
          <w:rFonts w:ascii="Georgia" w:hAnsi="Georgia"/>
          <w:kern w:val="18"/>
          <w:sz w:val="22"/>
          <w:szCs w:val="22"/>
        </w:rPr>
        <w:t xml:space="preserve">the history of Western political and social thought. Various foundational texts read, </w:t>
      </w:r>
      <w:r w:rsidR="00263F01">
        <w:rPr>
          <w:rFonts w:ascii="Georgia" w:hAnsi="Georgia"/>
          <w:kern w:val="18"/>
          <w:sz w:val="22"/>
          <w:szCs w:val="22"/>
        </w:rPr>
        <w:t xml:space="preserve">beginning with Plato’s </w:t>
      </w:r>
      <w:r w:rsidR="00263F01">
        <w:rPr>
          <w:rFonts w:ascii="Georgia" w:hAnsi="Georgia"/>
          <w:i/>
          <w:kern w:val="18"/>
          <w:sz w:val="22"/>
          <w:szCs w:val="22"/>
        </w:rPr>
        <w:t xml:space="preserve">Republic </w:t>
      </w:r>
      <w:r w:rsidR="00263F01">
        <w:rPr>
          <w:rFonts w:ascii="Georgia" w:hAnsi="Georgia"/>
          <w:kern w:val="18"/>
          <w:sz w:val="22"/>
          <w:szCs w:val="22"/>
        </w:rPr>
        <w:t xml:space="preserve">and ending with </w:t>
      </w:r>
      <w:r w:rsidR="00263F01">
        <w:rPr>
          <w:rFonts w:ascii="Georgia" w:hAnsi="Georgia"/>
          <w:i/>
          <w:kern w:val="18"/>
          <w:sz w:val="22"/>
          <w:szCs w:val="22"/>
        </w:rPr>
        <w:t>Discipline and Punish</w:t>
      </w:r>
      <w:r>
        <w:rPr>
          <w:rFonts w:ascii="Georgia" w:hAnsi="Georgia"/>
          <w:kern w:val="18"/>
          <w:sz w:val="22"/>
          <w:szCs w:val="22"/>
        </w:rPr>
        <w:t xml:space="preserve"> </w:t>
      </w:r>
      <w:r w:rsidR="00263F01">
        <w:rPr>
          <w:rFonts w:ascii="Georgia" w:hAnsi="Georgia"/>
          <w:kern w:val="18"/>
          <w:sz w:val="22"/>
          <w:szCs w:val="22"/>
        </w:rPr>
        <w:t>by Foucault. I am happy to provide a list of a</w:t>
      </w:r>
      <w:r>
        <w:rPr>
          <w:rFonts w:ascii="Georgia" w:hAnsi="Georgia"/>
          <w:kern w:val="18"/>
          <w:sz w:val="22"/>
          <w:szCs w:val="22"/>
        </w:rPr>
        <w:t xml:space="preserve">uthors that I have taught in my </w:t>
      </w:r>
      <w:r w:rsidR="00263F01">
        <w:rPr>
          <w:rFonts w:ascii="Georgia" w:hAnsi="Georgia"/>
          <w:kern w:val="18"/>
          <w:sz w:val="22"/>
          <w:szCs w:val="22"/>
        </w:rPr>
        <w:t>capacity as a Contemporary Civilization instructor upon request.</w:t>
      </w:r>
      <w:r>
        <w:rPr>
          <w:rFonts w:ascii="Georgia" w:hAnsi="Georgia"/>
          <w:kern w:val="18"/>
          <w:sz w:val="22"/>
          <w:szCs w:val="22"/>
        </w:rPr>
        <w:t>]</w:t>
      </w:r>
      <w:r w:rsidR="00263F01">
        <w:rPr>
          <w:rFonts w:ascii="Georgia" w:hAnsi="Georgia"/>
          <w:kern w:val="18"/>
          <w:sz w:val="22"/>
          <w:szCs w:val="22"/>
        </w:rPr>
        <w:t xml:space="preserve"> </w:t>
      </w:r>
    </w:p>
    <w:p w14:paraId="70E61EEE" w14:textId="77777777" w:rsidR="00DD0230" w:rsidRDefault="00DD0230" w:rsidP="00512B82">
      <w:pPr>
        <w:tabs>
          <w:tab w:val="left" w:pos="180"/>
        </w:tabs>
        <w:spacing w:line="280" w:lineRule="exact"/>
        <w:ind w:left="2160"/>
        <w:rPr>
          <w:rFonts w:ascii="Georgia" w:hAnsi="Georgia"/>
          <w:kern w:val="18"/>
          <w:sz w:val="22"/>
          <w:szCs w:val="22"/>
        </w:rPr>
      </w:pPr>
    </w:p>
    <w:p w14:paraId="473D8845" w14:textId="77777777" w:rsidR="008454E1" w:rsidRDefault="00C75279" w:rsidP="00C75279">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t xml:space="preserve">2014: </w:t>
      </w:r>
    </w:p>
    <w:p w14:paraId="1EA1A9FE" w14:textId="77777777" w:rsidR="008454E1" w:rsidRDefault="008454E1" w:rsidP="00C75279">
      <w:pPr>
        <w:tabs>
          <w:tab w:val="left" w:pos="180"/>
        </w:tabs>
        <w:spacing w:line="280" w:lineRule="exact"/>
        <w:rPr>
          <w:rFonts w:ascii="Georgia" w:hAnsi="Georgia"/>
          <w:kern w:val="18"/>
          <w:sz w:val="22"/>
          <w:szCs w:val="22"/>
        </w:rPr>
      </w:pPr>
    </w:p>
    <w:p w14:paraId="3B033078" w14:textId="77777777" w:rsidR="00C75279" w:rsidRDefault="00C75279" w:rsidP="008454E1">
      <w:pPr>
        <w:tabs>
          <w:tab w:val="left" w:pos="180"/>
        </w:tabs>
        <w:spacing w:line="280" w:lineRule="exact"/>
        <w:ind w:left="720"/>
        <w:rPr>
          <w:rFonts w:ascii="Georgia" w:hAnsi="Georgia"/>
          <w:kern w:val="18"/>
          <w:sz w:val="22"/>
          <w:szCs w:val="22"/>
        </w:rPr>
      </w:pPr>
      <w:r w:rsidRPr="00DD0230">
        <w:rPr>
          <w:rFonts w:ascii="Georgia" w:hAnsi="Georgia"/>
          <w:b/>
          <w:kern w:val="18"/>
          <w:sz w:val="22"/>
          <w:szCs w:val="22"/>
        </w:rPr>
        <w:t>Intermediate Latin</w:t>
      </w:r>
      <w:r>
        <w:rPr>
          <w:rFonts w:ascii="Georgia" w:hAnsi="Georgia"/>
          <w:kern w:val="18"/>
          <w:sz w:val="22"/>
          <w:szCs w:val="22"/>
        </w:rPr>
        <w:t xml:space="preserve"> (LATN 1202)</w:t>
      </w:r>
    </w:p>
    <w:p w14:paraId="0467321B" w14:textId="77777777" w:rsidR="00C75279" w:rsidRDefault="00C75279" w:rsidP="00512B82">
      <w:pPr>
        <w:tabs>
          <w:tab w:val="left" w:pos="180"/>
        </w:tabs>
        <w:spacing w:line="280" w:lineRule="exact"/>
        <w:ind w:left="2160"/>
        <w:rPr>
          <w:rFonts w:ascii="Georgia" w:hAnsi="Georgia"/>
          <w:kern w:val="18"/>
          <w:sz w:val="22"/>
          <w:szCs w:val="22"/>
        </w:rPr>
      </w:pPr>
      <w:r>
        <w:rPr>
          <w:rFonts w:ascii="Georgia" w:hAnsi="Georgia"/>
          <w:kern w:val="18"/>
          <w:sz w:val="22"/>
          <w:szCs w:val="22"/>
        </w:rPr>
        <w:t xml:space="preserve">[Texts read: Ovid, </w:t>
      </w:r>
      <w:r>
        <w:rPr>
          <w:rFonts w:ascii="Georgia" w:hAnsi="Georgia"/>
          <w:i/>
          <w:kern w:val="18"/>
          <w:sz w:val="22"/>
          <w:szCs w:val="22"/>
        </w:rPr>
        <w:t xml:space="preserve">Metamorphoses </w:t>
      </w:r>
      <w:r>
        <w:rPr>
          <w:rFonts w:ascii="Georgia" w:hAnsi="Georgia"/>
          <w:kern w:val="18"/>
          <w:sz w:val="22"/>
          <w:szCs w:val="22"/>
        </w:rPr>
        <w:t xml:space="preserve">(selections); Sallust, </w:t>
      </w:r>
      <w:r>
        <w:rPr>
          <w:rFonts w:ascii="Georgia" w:hAnsi="Georgia"/>
          <w:i/>
          <w:kern w:val="18"/>
          <w:sz w:val="22"/>
          <w:szCs w:val="22"/>
        </w:rPr>
        <w:t xml:space="preserve">On the Conspiracy of Catiline </w:t>
      </w:r>
      <w:r>
        <w:rPr>
          <w:rFonts w:ascii="Georgia" w:hAnsi="Georgia"/>
          <w:kern w:val="18"/>
          <w:sz w:val="22"/>
          <w:szCs w:val="22"/>
        </w:rPr>
        <w:t>(selections)</w:t>
      </w:r>
      <w:r w:rsidR="00512B82">
        <w:rPr>
          <w:rFonts w:ascii="Georgia" w:hAnsi="Georgia"/>
          <w:kern w:val="18"/>
          <w:sz w:val="22"/>
          <w:szCs w:val="22"/>
        </w:rPr>
        <w:t>]</w:t>
      </w:r>
    </w:p>
    <w:p w14:paraId="05F9E65E" w14:textId="77777777" w:rsidR="00DD0230" w:rsidRDefault="00DD0230" w:rsidP="00512B82">
      <w:pPr>
        <w:tabs>
          <w:tab w:val="left" w:pos="180"/>
        </w:tabs>
        <w:spacing w:line="280" w:lineRule="exact"/>
        <w:ind w:left="2160"/>
        <w:rPr>
          <w:rFonts w:ascii="Georgia" w:hAnsi="Georgia"/>
          <w:kern w:val="18"/>
          <w:sz w:val="22"/>
          <w:szCs w:val="22"/>
        </w:rPr>
      </w:pPr>
    </w:p>
    <w:p w14:paraId="5F074C3C" w14:textId="77777777" w:rsidR="008454E1" w:rsidRDefault="00610A48" w:rsidP="00610A48">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t xml:space="preserve">2012: </w:t>
      </w:r>
    </w:p>
    <w:p w14:paraId="36047A75" w14:textId="77777777" w:rsidR="008454E1" w:rsidRDefault="008454E1" w:rsidP="00610A48">
      <w:pPr>
        <w:tabs>
          <w:tab w:val="left" w:pos="180"/>
        </w:tabs>
        <w:spacing w:line="280" w:lineRule="exact"/>
        <w:rPr>
          <w:rFonts w:ascii="Georgia" w:hAnsi="Georgia"/>
          <w:kern w:val="18"/>
          <w:sz w:val="22"/>
          <w:szCs w:val="22"/>
        </w:rPr>
      </w:pPr>
    </w:p>
    <w:p w14:paraId="64DA9A1E" w14:textId="77777777" w:rsidR="00610A48" w:rsidRDefault="00610A48" w:rsidP="008454E1">
      <w:pPr>
        <w:tabs>
          <w:tab w:val="left" w:pos="180"/>
        </w:tabs>
        <w:spacing w:line="280" w:lineRule="exact"/>
        <w:ind w:left="720"/>
        <w:rPr>
          <w:rFonts w:ascii="Georgia" w:hAnsi="Georgia"/>
          <w:kern w:val="18"/>
          <w:sz w:val="22"/>
          <w:szCs w:val="22"/>
        </w:rPr>
      </w:pPr>
      <w:r w:rsidRPr="00DD0230">
        <w:rPr>
          <w:rFonts w:ascii="Georgia" w:hAnsi="Georgia"/>
          <w:b/>
          <w:kern w:val="18"/>
          <w:sz w:val="22"/>
          <w:szCs w:val="22"/>
        </w:rPr>
        <w:t>Accelerated Introductory Latin</w:t>
      </w:r>
      <w:r>
        <w:rPr>
          <w:rFonts w:ascii="Georgia" w:hAnsi="Georgia"/>
          <w:kern w:val="18"/>
          <w:sz w:val="22"/>
          <w:szCs w:val="22"/>
        </w:rPr>
        <w:t xml:space="preserve"> (LATN 1121)</w:t>
      </w:r>
    </w:p>
    <w:p w14:paraId="315752E8" w14:textId="77777777" w:rsidR="00610A48" w:rsidRDefault="00610A48" w:rsidP="00610A48">
      <w:pPr>
        <w:tabs>
          <w:tab w:val="left" w:pos="180"/>
        </w:tabs>
        <w:spacing w:line="280" w:lineRule="exact"/>
        <w:ind w:left="2160"/>
        <w:rPr>
          <w:rFonts w:ascii="Georgia" w:hAnsi="Georgia"/>
          <w:kern w:val="18"/>
          <w:sz w:val="22"/>
          <w:szCs w:val="22"/>
        </w:rPr>
      </w:pPr>
      <w:r>
        <w:rPr>
          <w:rFonts w:ascii="Georgia" w:hAnsi="Georgia"/>
          <w:kern w:val="18"/>
          <w:sz w:val="22"/>
          <w:szCs w:val="22"/>
        </w:rPr>
        <w:t xml:space="preserve">[Text used: </w:t>
      </w:r>
      <w:r>
        <w:rPr>
          <w:rFonts w:ascii="Georgia" w:hAnsi="Georgia"/>
          <w:i/>
          <w:kern w:val="18"/>
          <w:sz w:val="22"/>
          <w:szCs w:val="22"/>
        </w:rPr>
        <w:t xml:space="preserve">Learn to Read Latin </w:t>
      </w:r>
      <w:r>
        <w:rPr>
          <w:rFonts w:ascii="Georgia" w:hAnsi="Georgia"/>
          <w:kern w:val="18"/>
          <w:sz w:val="22"/>
          <w:szCs w:val="22"/>
        </w:rPr>
        <w:t>(Keller &amp; Russell, second edition)]</w:t>
      </w:r>
    </w:p>
    <w:p w14:paraId="7E14583B" w14:textId="77777777" w:rsidR="00DD0230" w:rsidRDefault="00DD0230" w:rsidP="00610A48">
      <w:pPr>
        <w:tabs>
          <w:tab w:val="left" w:pos="180"/>
        </w:tabs>
        <w:spacing w:line="280" w:lineRule="exact"/>
        <w:ind w:left="2160"/>
        <w:rPr>
          <w:rFonts w:ascii="Georgia" w:hAnsi="Georgia"/>
          <w:kern w:val="18"/>
          <w:sz w:val="22"/>
          <w:szCs w:val="22"/>
        </w:rPr>
      </w:pPr>
    </w:p>
    <w:p w14:paraId="6D89DA59" w14:textId="77777777" w:rsidR="008454E1" w:rsidRDefault="00610A48" w:rsidP="00512B82">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sidR="00512B82">
        <w:rPr>
          <w:rFonts w:ascii="Georgia" w:hAnsi="Georgia"/>
          <w:kern w:val="18"/>
          <w:sz w:val="22"/>
          <w:szCs w:val="22"/>
        </w:rPr>
        <w:t xml:space="preserve">2011: </w:t>
      </w:r>
    </w:p>
    <w:p w14:paraId="5C8A7F8B" w14:textId="77777777" w:rsidR="008454E1" w:rsidRDefault="008454E1" w:rsidP="00512B82">
      <w:pPr>
        <w:tabs>
          <w:tab w:val="left" w:pos="180"/>
        </w:tabs>
        <w:spacing w:line="280" w:lineRule="exact"/>
        <w:rPr>
          <w:rFonts w:ascii="Georgia" w:hAnsi="Georgia"/>
          <w:kern w:val="18"/>
          <w:sz w:val="22"/>
          <w:szCs w:val="22"/>
        </w:rPr>
      </w:pPr>
    </w:p>
    <w:p w14:paraId="484BD109" w14:textId="77777777" w:rsidR="00512B82" w:rsidRDefault="00512B82" w:rsidP="008454E1">
      <w:pPr>
        <w:tabs>
          <w:tab w:val="left" w:pos="180"/>
        </w:tabs>
        <w:spacing w:line="280" w:lineRule="exact"/>
        <w:ind w:left="720"/>
        <w:rPr>
          <w:rFonts w:ascii="Georgia" w:hAnsi="Georgia"/>
          <w:kern w:val="18"/>
          <w:sz w:val="22"/>
          <w:szCs w:val="22"/>
        </w:rPr>
      </w:pPr>
      <w:r w:rsidRPr="00DD0230">
        <w:rPr>
          <w:rFonts w:ascii="Georgia" w:hAnsi="Georgia"/>
          <w:b/>
          <w:kern w:val="18"/>
          <w:sz w:val="22"/>
          <w:szCs w:val="22"/>
        </w:rPr>
        <w:t>Intermediate Latin</w:t>
      </w:r>
      <w:r>
        <w:rPr>
          <w:rFonts w:ascii="Georgia" w:hAnsi="Georgia"/>
          <w:kern w:val="18"/>
          <w:sz w:val="22"/>
          <w:szCs w:val="22"/>
        </w:rPr>
        <w:t xml:space="preserve"> (LATN 1201)</w:t>
      </w:r>
    </w:p>
    <w:p w14:paraId="1F9F226F" w14:textId="77777777" w:rsidR="00512B82" w:rsidRDefault="00512B82" w:rsidP="00512B82">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t xml:space="preserve">[Texts read: </w:t>
      </w:r>
      <w:r w:rsidR="00610A48">
        <w:rPr>
          <w:rFonts w:ascii="Georgia" w:hAnsi="Georgia"/>
          <w:kern w:val="18"/>
          <w:sz w:val="22"/>
          <w:szCs w:val="22"/>
        </w:rPr>
        <w:t xml:space="preserve">Catullus (selections), Cicero, </w:t>
      </w:r>
      <w:r w:rsidR="00610A48">
        <w:rPr>
          <w:rFonts w:ascii="Georgia" w:hAnsi="Georgia"/>
          <w:i/>
          <w:kern w:val="18"/>
          <w:sz w:val="22"/>
          <w:szCs w:val="22"/>
        </w:rPr>
        <w:t xml:space="preserve">Second Philippic </w:t>
      </w:r>
      <w:r w:rsidR="00610A48">
        <w:rPr>
          <w:rFonts w:ascii="Georgia" w:hAnsi="Georgia"/>
          <w:kern w:val="18"/>
          <w:sz w:val="22"/>
          <w:szCs w:val="22"/>
        </w:rPr>
        <w:t>(selections)]</w:t>
      </w:r>
    </w:p>
    <w:p w14:paraId="36F8BFD6" w14:textId="77777777" w:rsidR="00263F01" w:rsidRPr="00DD0230" w:rsidRDefault="00610A48" w:rsidP="00DD0230">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p>
    <w:p w14:paraId="72B0726E" w14:textId="31741FA0" w:rsidR="00263F01" w:rsidRDefault="00263F01" w:rsidP="00263F01">
      <w:pPr>
        <w:tabs>
          <w:tab w:val="left" w:pos="0"/>
        </w:tabs>
        <w:spacing w:line="280" w:lineRule="exact"/>
        <w:rPr>
          <w:rFonts w:ascii="Georgia" w:hAnsi="Georgia"/>
          <w:kern w:val="18"/>
          <w:sz w:val="22"/>
          <w:szCs w:val="22"/>
        </w:rPr>
      </w:pPr>
      <w:r>
        <w:rPr>
          <w:rFonts w:ascii="Georgia" w:hAnsi="Georgia"/>
          <w:b/>
          <w:kern w:val="18"/>
          <w:sz w:val="22"/>
          <w:szCs w:val="22"/>
        </w:rPr>
        <w:t>Service</w:t>
      </w:r>
      <w:r>
        <w:rPr>
          <w:rFonts w:ascii="Georgia" w:hAnsi="Georgia"/>
          <w:kern w:val="18"/>
          <w:sz w:val="22"/>
          <w:szCs w:val="22"/>
        </w:rPr>
        <w:t>:</w:t>
      </w:r>
    </w:p>
    <w:p w14:paraId="44863BCE" w14:textId="77777777" w:rsidR="009E5F10" w:rsidRDefault="009E5F10" w:rsidP="00263F01">
      <w:pPr>
        <w:tabs>
          <w:tab w:val="left" w:pos="0"/>
        </w:tabs>
        <w:spacing w:line="280" w:lineRule="exact"/>
        <w:rPr>
          <w:rFonts w:ascii="Georgia" w:hAnsi="Georgia"/>
          <w:kern w:val="18"/>
          <w:sz w:val="22"/>
          <w:szCs w:val="22"/>
        </w:rPr>
      </w:pPr>
    </w:p>
    <w:p w14:paraId="7B7CDF90" w14:textId="594C9DC2" w:rsidR="00A056F3" w:rsidRPr="00A056F3" w:rsidRDefault="00A056F3" w:rsidP="00781804">
      <w:pPr>
        <w:tabs>
          <w:tab w:val="left" w:pos="0"/>
        </w:tabs>
        <w:spacing w:line="280" w:lineRule="exact"/>
        <w:ind w:left="720"/>
        <w:rPr>
          <w:rFonts w:ascii="Georgia" w:hAnsi="Georgia"/>
          <w:kern w:val="18"/>
          <w:sz w:val="22"/>
          <w:szCs w:val="22"/>
        </w:rPr>
      </w:pPr>
      <w:r>
        <w:rPr>
          <w:rFonts w:ascii="Georgia" w:hAnsi="Georgia"/>
          <w:b/>
          <w:kern w:val="18"/>
          <w:sz w:val="22"/>
          <w:szCs w:val="22"/>
        </w:rPr>
        <w:t>Interview Panelist</w:t>
      </w:r>
      <w:r>
        <w:rPr>
          <w:rFonts w:ascii="Georgia" w:hAnsi="Georgia"/>
          <w:kern w:val="18"/>
          <w:sz w:val="22"/>
          <w:szCs w:val="22"/>
        </w:rPr>
        <w:t>, Fulbright Program, Georgetown University (2018)</w:t>
      </w:r>
    </w:p>
    <w:p w14:paraId="00999BDD" w14:textId="77777777" w:rsidR="00A056F3" w:rsidRDefault="00A056F3" w:rsidP="00781804">
      <w:pPr>
        <w:tabs>
          <w:tab w:val="left" w:pos="0"/>
        </w:tabs>
        <w:spacing w:line="280" w:lineRule="exact"/>
        <w:ind w:left="720"/>
        <w:rPr>
          <w:rFonts w:ascii="Georgia" w:hAnsi="Georgia"/>
          <w:b/>
          <w:kern w:val="18"/>
          <w:sz w:val="22"/>
          <w:szCs w:val="22"/>
        </w:rPr>
      </w:pPr>
    </w:p>
    <w:p w14:paraId="7622DE11" w14:textId="4DD381AC" w:rsidR="00781804" w:rsidRDefault="00C75279" w:rsidP="00781804">
      <w:pPr>
        <w:tabs>
          <w:tab w:val="left" w:pos="0"/>
        </w:tabs>
        <w:spacing w:line="280" w:lineRule="exact"/>
        <w:ind w:left="720"/>
        <w:rPr>
          <w:rFonts w:ascii="Georgia" w:hAnsi="Georgia"/>
          <w:kern w:val="18"/>
          <w:sz w:val="22"/>
          <w:szCs w:val="22"/>
        </w:rPr>
      </w:pPr>
      <w:r w:rsidRPr="00781804">
        <w:rPr>
          <w:rFonts w:ascii="Georgia" w:hAnsi="Georgia"/>
          <w:b/>
          <w:kern w:val="18"/>
          <w:sz w:val="22"/>
          <w:szCs w:val="22"/>
        </w:rPr>
        <w:t>Member</w:t>
      </w:r>
      <w:r>
        <w:rPr>
          <w:rFonts w:ascii="Georgia" w:hAnsi="Georgia"/>
          <w:kern w:val="18"/>
          <w:sz w:val="22"/>
          <w:szCs w:val="22"/>
        </w:rPr>
        <w:t xml:space="preserve">, </w:t>
      </w:r>
      <w:r w:rsidR="00781804">
        <w:rPr>
          <w:rFonts w:ascii="Georgia" w:hAnsi="Georgia"/>
          <w:kern w:val="18"/>
          <w:sz w:val="22"/>
          <w:szCs w:val="22"/>
        </w:rPr>
        <w:t xml:space="preserve">Forming </w:t>
      </w:r>
      <w:r>
        <w:rPr>
          <w:rFonts w:ascii="Georgia" w:hAnsi="Georgia"/>
          <w:kern w:val="18"/>
          <w:sz w:val="22"/>
          <w:szCs w:val="22"/>
        </w:rPr>
        <w:t xml:space="preserve">Committee on Mentoring, Association of Ancient </w:t>
      </w:r>
      <w:r w:rsidR="00A056F3">
        <w:rPr>
          <w:rFonts w:ascii="Georgia" w:hAnsi="Georgia"/>
          <w:kern w:val="18"/>
          <w:sz w:val="22"/>
          <w:szCs w:val="22"/>
        </w:rPr>
        <w:t>Historians (</w:t>
      </w:r>
      <w:r>
        <w:rPr>
          <w:rFonts w:ascii="Georgia" w:hAnsi="Georgia"/>
          <w:kern w:val="18"/>
          <w:sz w:val="22"/>
          <w:szCs w:val="22"/>
        </w:rPr>
        <w:t>July 2017-</w:t>
      </w:r>
    </w:p>
    <w:p w14:paraId="32AE38F9" w14:textId="7CFEE2B8" w:rsidR="00C75279" w:rsidRDefault="00781804" w:rsidP="00781804">
      <w:pPr>
        <w:tabs>
          <w:tab w:val="left" w:pos="0"/>
        </w:tabs>
        <w:spacing w:line="280" w:lineRule="exact"/>
        <w:ind w:left="720"/>
        <w:rPr>
          <w:rFonts w:ascii="Georgia" w:hAnsi="Georgia"/>
          <w:kern w:val="18"/>
          <w:sz w:val="22"/>
          <w:szCs w:val="22"/>
        </w:rPr>
      </w:pPr>
      <w:r>
        <w:rPr>
          <w:rFonts w:ascii="Georgia" w:hAnsi="Georgia"/>
          <w:kern w:val="18"/>
          <w:sz w:val="22"/>
          <w:szCs w:val="22"/>
        </w:rPr>
        <w:tab/>
      </w:r>
      <w:r w:rsidR="00A056F3">
        <w:rPr>
          <w:rFonts w:ascii="Georgia" w:hAnsi="Georgia"/>
          <w:kern w:val="18"/>
          <w:sz w:val="22"/>
          <w:szCs w:val="22"/>
        </w:rPr>
        <w:t>P</w:t>
      </w:r>
      <w:r w:rsidR="00C75279">
        <w:rPr>
          <w:rFonts w:ascii="Georgia" w:hAnsi="Georgia"/>
          <w:kern w:val="18"/>
          <w:sz w:val="22"/>
          <w:szCs w:val="22"/>
        </w:rPr>
        <w:t>resent</w:t>
      </w:r>
      <w:r w:rsidR="00A056F3">
        <w:rPr>
          <w:rFonts w:ascii="Georgia" w:hAnsi="Georgia"/>
          <w:kern w:val="18"/>
          <w:sz w:val="22"/>
          <w:szCs w:val="22"/>
        </w:rPr>
        <w:t>)</w:t>
      </w:r>
    </w:p>
    <w:p w14:paraId="60CC799A" w14:textId="77777777" w:rsidR="00610A48" w:rsidRDefault="00610A48" w:rsidP="00781804">
      <w:pPr>
        <w:tabs>
          <w:tab w:val="left" w:pos="0"/>
        </w:tabs>
        <w:spacing w:line="280" w:lineRule="exact"/>
        <w:ind w:left="720"/>
        <w:rPr>
          <w:rFonts w:ascii="Georgia" w:hAnsi="Georgia"/>
          <w:kern w:val="18"/>
          <w:sz w:val="22"/>
          <w:szCs w:val="22"/>
        </w:rPr>
      </w:pPr>
    </w:p>
    <w:p w14:paraId="1F61FE49" w14:textId="77777777" w:rsidR="008454E1" w:rsidRDefault="00263F01" w:rsidP="008454E1">
      <w:pPr>
        <w:tabs>
          <w:tab w:val="left" w:pos="0"/>
        </w:tabs>
        <w:spacing w:line="280" w:lineRule="exact"/>
        <w:ind w:left="720"/>
        <w:rPr>
          <w:rFonts w:ascii="Georgia" w:hAnsi="Georgia"/>
          <w:kern w:val="18"/>
          <w:sz w:val="22"/>
          <w:szCs w:val="22"/>
        </w:rPr>
      </w:pPr>
      <w:r w:rsidRPr="00781804">
        <w:rPr>
          <w:rFonts w:ascii="Georgia" w:hAnsi="Georgia"/>
          <w:b/>
          <w:kern w:val="18"/>
          <w:sz w:val="22"/>
          <w:szCs w:val="22"/>
        </w:rPr>
        <w:t xml:space="preserve">Graduate Student </w:t>
      </w:r>
      <w:r w:rsidR="00781804">
        <w:rPr>
          <w:rFonts w:ascii="Georgia" w:hAnsi="Georgia"/>
          <w:b/>
          <w:kern w:val="18"/>
          <w:sz w:val="22"/>
          <w:szCs w:val="22"/>
        </w:rPr>
        <w:t>Faculty Liaison</w:t>
      </w:r>
      <w:r>
        <w:rPr>
          <w:rFonts w:ascii="Georgia" w:hAnsi="Georgia"/>
          <w:kern w:val="18"/>
          <w:sz w:val="22"/>
          <w:szCs w:val="22"/>
        </w:rPr>
        <w:t xml:space="preserve">, </w:t>
      </w:r>
      <w:r w:rsidR="00781804">
        <w:rPr>
          <w:rFonts w:ascii="Georgia" w:hAnsi="Georgia"/>
          <w:kern w:val="18"/>
          <w:sz w:val="22"/>
          <w:szCs w:val="22"/>
        </w:rPr>
        <w:t>Interdisciplinary Committee on Classical Studies</w:t>
      </w:r>
      <w:r w:rsidR="008454E1">
        <w:rPr>
          <w:rFonts w:ascii="Georgia" w:hAnsi="Georgia"/>
          <w:kern w:val="18"/>
          <w:sz w:val="22"/>
          <w:szCs w:val="22"/>
        </w:rPr>
        <w:t>,</w:t>
      </w:r>
    </w:p>
    <w:p w14:paraId="0D64FB3B" w14:textId="77777777" w:rsidR="00263F01" w:rsidRPr="006D79EE" w:rsidRDefault="008454E1" w:rsidP="008454E1">
      <w:pPr>
        <w:tabs>
          <w:tab w:val="left" w:pos="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sidR="00263F01">
        <w:rPr>
          <w:rFonts w:ascii="Georgia" w:hAnsi="Georgia"/>
          <w:kern w:val="18"/>
          <w:sz w:val="22"/>
          <w:szCs w:val="22"/>
        </w:rPr>
        <w:t xml:space="preserve">Columbia </w:t>
      </w:r>
      <w:r w:rsidR="00781804">
        <w:rPr>
          <w:rFonts w:ascii="Georgia" w:hAnsi="Georgia"/>
          <w:kern w:val="18"/>
          <w:sz w:val="22"/>
          <w:szCs w:val="22"/>
        </w:rPr>
        <w:t>University</w:t>
      </w:r>
      <w:r w:rsidR="00610A48">
        <w:rPr>
          <w:rFonts w:ascii="Georgia" w:hAnsi="Georgia"/>
          <w:kern w:val="18"/>
          <w:sz w:val="22"/>
          <w:szCs w:val="22"/>
        </w:rPr>
        <w:t xml:space="preserve"> </w:t>
      </w:r>
      <w:r w:rsidR="00263F01">
        <w:rPr>
          <w:rFonts w:ascii="Georgia" w:hAnsi="Georgia"/>
          <w:kern w:val="18"/>
          <w:sz w:val="22"/>
          <w:szCs w:val="22"/>
        </w:rPr>
        <w:t>(2017)</w:t>
      </w:r>
    </w:p>
    <w:p w14:paraId="7606CF90" w14:textId="77777777" w:rsidR="00263F01" w:rsidRDefault="00263F01" w:rsidP="00263F01">
      <w:pPr>
        <w:tabs>
          <w:tab w:val="left" w:pos="0"/>
        </w:tabs>
        <w:spacing w:line="280" w:lineRule="exact"/>
        <w:rPr>
          <w:rFonts w:ascii="Georgia" w:hAnsi="Georgia"/>
          <w:b/>
          <w:kern w:val="18"/>
          <w:sz w:val="22"/>
          <w:szCs w:val="22"/>
        </w:rPr>
      </w:pPr>
    </w:p>
    <w:p w14:paraId="7E55ABF0" w14:textId="77777777" w:rsidR="00263F01" w:rsidRDefault="00781804" w:rsidP="00263F01">
      <w:pPr>
        <w:tabs>
          <w:tab w:val="left" w:pos="0"/>
        </w:tabs>
        <w:spacing w:line="280" w:lineRule="exact"/>
        <w:rPr>
          <w:rFonts w:ascii="Georgia" w:hAnsi="Georgia"/>
          <w:b/>
          <w:kern w:val="18"/>
          <w:sz w:val="22"/>
          <w:szCs w:val="22"/>
        </w:rPr>
      </w:pPr>
      <w:r>
        <w:rPr>
          <w:rFonts w:ascii="Georgia" w:hAnsi="Georgia"/>
          <w:b/>
          <w:kern w:val="18"/>
          <w:sz w:val="22"/>
          <w:szCs w:val="22"/>
        </w:rPr>
        <w:t>Languages</w:t>
      </w:r>
      <w:r w:rsidR="00263F01">
        <w:rPr>
          <w:rFonts w:ascii="Georgia" w:hAnsi="Georgia"/>
          <w:b/>
          <w:kern w:val="18"/>
          <w:sz w:val="22"/>
          <w:szCs w:val="22"/>
        </w:rPr>
        <w:t>:</w:t>
      </w:r>
    </w:p>
    <w:p w14:paraId="37B2144B" w14:textId="77777777" w:rsidR="00263F01" w:rsidRPr="00401CF7" w:rsidRDefault="00263F01" w:rsidP="00263F01">
      <w:pPr>
        <w:tabs>
          <w:tab w:val="left" w:pos="0"/>
        </w:tabs>
        <w:spacing w:line="280" w:lineRule="exact"/>
        <w:rPr>
          <w:rFonts w:ascii="Georgia" w:hAnsi="Georgia"/>
          <w:b/>
          <w:kern w:val="18"/>
          <w:sz w:val="22"/>
          <w:szCs w:val="22"/>
        </w:rPr>
      </w:pPr>
    </w:p>
    <w:p w14:paraId="45C14FB2" w14:textId="77777777" w:rsidR="00263F01" w:rsidRDefault="00781804" w:rsidP="00263F01">
      <w:pPr>
        <w:tabs>
          <w:tab w:val="left" w:pos="0"/>
        </w:tabs>
        <w:spacing w:line="280" w:lineRule="exact"/>
        <w:rPr>
          <w:rFonts w:ascii="Georgia" w:hAnsi="Georgia"/>
          <w:kern w:val="18"/>
          <w:sz w:val="22"/>
          <w:szCs w:val="22"/>
        </w:rPr>
      </w:pPr>
      <w:r>
        <w:rPr>
          <w:rFonts w:ascii="Georgia" w:hAnsi="Georgia"/>
          <w:kern w:val="18"/>
          <w:sz w:val="22"/>
          <w:szCs w:val="22"/>
        </w:rPr>
        <w:tab/>
      </w:r>
      <w:r w:rsidR="00263F01">
        <w:rPr>
          <w:rFonts w:ascii="Georgia" w:hAnsi="Georgia"/>
          <w:kern w:val="18"/>
          <w:sz w:val="22"/>
          <w:szCs w:val="22"/>
        </w:rPr>
        <w:t>Spanish</w:t>
      </w:r>
      <w:r>
        <w:rPr>
          <w:rFonts w:ascii="Georgia" w:hAnsi="Georgia"/>
          <w:kern w:val="18"/>
          <w:sz w:val="22"/>
          <w:szCs w:val="22"/>
        </w:rPr>
        <w:t xml:space="preserve"> (fluency)</w:t>
      </w:r>
    </w:p>
    <w:p w14:paraId="241B4053" w14:textId="77777777" w:rsidR="00781804" w:rsidRDefault="00781804" w:rsidP="00263F01">
      <w:pPr>
        <w:tabs>
          <w:tab w:val="left" w:pos="0"/>
        </w:tabs>
        <w:spacing w:line="280" w:lineRule="exact"/>
        <w:rPr>
          <w:rFonts w:ascii="Georgia" w:hAnsi="Georgia"/>
          <w:kern w:val="18"/>
          <w:sz w:val="22"/>
          <w:szCs w:val="22"/>
        </w:rPr>
      </w:pPr>
      <w:r>
        <w:rPr>
          <w:rFonts w:ascii="Georgia" w:hAnsi="Georgia"/>
          <w:kern w:val="18"/>
          <w:sz w:val="22"/>
          <w:szCs w:val="22"/>
        </w:rPr>
        <w:tab/>
        <w:t>Latin (reading fluency)</w:t>
      </w:r>
    </w:p>
    <w:p w14:paraId="447F6FC4" w14:textId="77777777" w:rsidR="00781804" w:rsidRDefault="00781804" w:rsidP="00263F01">
      <w:pPr>
        <w:tabs>
          <w:tab w:val="left" w:pos="0"/>
        </w:tabs>
        <w:spacing w:line="280" w:lineRule="exact"/>
        <w:rPr>
          <w:rFonts w:ascii="Georgia" w:hAnsi="Georgia"/>
          <w:kern w:val="18"/>
          <w:sz w:val="22"/>
          <w:szCs w:val="22"/>
        </w:rPr>
      </w:pPr>
      <w:r>
        <w:rPr>
          <w:rFonts w:ascii="Georgia" w:hAnsi="Georgia"/>
          <w:kern w:val="18"/>
          <w:sz w:val="22"/>
          <w:szCs w:val="22"/>
        </w:rPr>
        <w:tab/>
        <w:t>Greek (reading fluency)</w:t>
      </w:r>
      <w:r w:rsidR="00263F01">
        <w:rPr>
          <w:rFonts w:ascii="Georgia" w:hAnsi="Georgia"/>
          <w:kern w:val="18"/>
          <w:sz w:val="22"/>
          <w:szCs w:val="22"/>
        </w:rPr>
        <w:t xml:space="preserve"> </w:t>
      </w:r>
    </w:p>
    <w:p w14:paraId="67EF9435" w14:textId="77777777" w:rsidR="00781804" w:rsidRDefault="00781804" w:rsidP="00263F01">
      <w:pPr>
        <w:tabs>
          <w:tab w:val="left" w:pos="0"/>
        </w:tabs>
        <w:spacing w:line="280" w:lineRule="exact"/>
        <w:rPr>
          <w:rFonts w:ascii="Georgia" w:hAnsi="Georgia"/>
          <w:kern w:val="18"/>
          <w:sz w:val="22"/>
          <w:szCs w:val="22"/>
        </w:rPr>
      </w:pPr>
      <w:r>
        <w:rPr>
          <w:rFonts w:ascii="Georgia" w:hAnsi="Georgia"/>
          <w:kern w:val="18"/>
          <w:sz w:val="22"/>
          <w:szCs w:val="22"/>
        </w:rPr>
        <w:tab/>
        <w:t>French (reading fluency)</w:t>
      </w:r>
      <w:bookmarkStart w:id="0" w:name="_GoBack"/>
      <w:bookmarkEnd w:id="0"/>
    </w:p>
    <w:p w14:paraId="6D15A592" w14:textId="77777777" w:rsidR="00781804" w:rsidRDefault="00781804" w:rsidP="00263F01">
      <w:pPr>
        <w:tabs>
          <w:tab w:val="left" w:pos="0"/>
        </w:tabs>
        <w:spacing w:line="280" w:lineRule="exact"/>
        <w:rPr>
          <w:rFonts w:ascii="Georgia" w:hAnsi="Georgia"/>
          <w:kern w:val="18"/>
          <w:sz w:val="22"/>
          <w:szCs w:val="22"/>
        </w:rPr>
      </w:pPr>
      <w:r>
        <w:rPr>
          <w:rFonts w:ascii="Georgia" w:hAnsi="Georgia"/>
          <w:kern w:val="18"/>
          <w:sz w:val="22"/>
          <w:szCs w:val="22"/>
        </w:rPr>
        <w:tab/>
        <w:t>German (reading fluency)</w:t>
      </w:r>
      <w:r w:rsidR="00263F01">
        <w:rPr>
          <w:rFonts w:ascii="Georgia" w:hAnsi="Georgia"/>
          <w:kern w:val="18"/>
          <w:sz w:val="22"/>
          <w:szCs w:val="22"/>
        </w:rPr>
        <w:t xml:space="preserve"> </w:t>
      </w:r>
    </w:p>
    <w:p w14:paraId="1B88AEDF" w14:textId="6CB113F8" w:rsidR="00CC5AB7" w:rsidRPr="009E5F10" w:rsidRDefault="00781804" w:rsidP="009E5F10">
      <w:pPr>
        <w:tabs>
          <w:tab w:val="left" w:pos="0"/>
        </w:tabs>
        <w:spacing w:line="280" w:lineRule="exact"/>
        <w:rPr>
          <w:rFonts w:ascii="Georgia" w:hAnsi="Georgia"/>
          <w:kern w:val="18"/>
          <w:sz w:val="22"/>
          <w:szCs w:val="22"/>
        </w:rPr>
      </w:pPr>
      <w:r>
        <w:rPr>
          <w:rFonts w:ascii="Georgia" w:hAnsi="Georgia"/>
          <w:kern w:val="18"/>
          <w:sz w:val="22"/>
          <w:szCs w:val="22"/>
        </w:rPr>
        <w:tab/>
      </w:r>
      <w:r w:rsidR="00263F01">
        <w:rPr>
          <w:rFonts w:ascii="Georgia" w:hAnsi="Georgia"/>
          <w:kern w:val="18"/>
          <w:sz w:val="22"/>
          <w:szCs w:val="22"/>
        </w:rPr>
        <w:t>Italian</w:t>
      </w:r>
      <w:r>
        <w:rPr>
          <w:rFonts w:ascii="Georgia" w:hAnsi="Georgia"/>
          <w:kern w:val="18"/>
          <w:sz w:val="22"/>
          <w:szCs w:val="22"/>
        </w:rPr>
        <w:t xml:space="preserve"> (reading fluency)</w:t>
      </w:r>
    </w:p>
    <w:sectPr w:rsidR="00CC5AB7" w:rsidRPr="009E5F10" w:rsidSect="009E5F10">
      <w:headerReference w:type="default" r:id="rId7"/>
      <w:footerReference w:type="even" r:id="rId8"/>
      <w:footerReference w:type="default" r:id="rId9"/>
      <w:footerReference w:type="first" r:id="rId10"/>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7F117" w14:textId="77777777" w:rsidR="009958A7" w:rsidRDefault="009958A7">
      <w:r>
        <w:separator/>
      </w:r>
    </w:p>
  </w:endnote>
  <w:endnote w:type="continuationSeparator" w:id="0">
    <w:p w14:paraId="23DF92EC" w14:textId="77777777" w:rsidR="009958A7" w:rsidRDefault="0099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071A" w14:textId="77777777" w:rsidR="0038568D" w:rsidRDefault="00DD0230" w:rsidP="009E5F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5164F6" w14:textId="77777777" w:rsidR="0038568D" w:rsidRDefault="009958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97B18" w14:textId="77777777" w:rsidR="009E5F10" w:rsidRDefault="009E5F10" w:rsidP="009E5F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E4E623" w14:textId="77777777" w:rsidR="0038568D" w:rsidRDefault="009958A7">
    <w:pPr>
      <w:pStyle w:val="Footer"/>
      <w:framePr w:wrap="around" w:vAnchor="text" w:hAnchor="page" w:x="5941" w:y="22"/>
      <w:rPr>
        <w:rStyle w:val="PageNumber"/>
        <w:rFonts w:ascii="Garamond" w:hAnsi="Garamond"/>
        <w:sz w:val="22"/>
      </w:rPr>
    </w:pPr>
  </w:p>
  <w:p w14:paraId="565DA91A" w14:textId="77777777" w:rsidR="0038568D" w:rsidRDefault="009958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F38A5" w14:textId="77777777" w:rsidR="0038568D" w:rsidRDefault="009958A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E8784" w14:textId="77777777" w:rsidR="009958A7" w:rsidRDefault="009958A7">
      <w:r>
        <w:separator/>
      </w:r>
    </w:p>
  </w:footnote>
  <w:footnote w:type="continuationSeparator" w:id="0">
    <w:p w14:paraId="2A660F68" w14:textId="77777777" w:rsidR="009958A7" w:rsidRDefault="00995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5B7" w14:textId="77777777" w:rsidR="0038568D" w:rsidRDefault="009958A7">
    <w:pPr>
      <w:pStyle w:val="Header"/>
    </w:pPr>
  </w:p>
  <w:p w14:paraId="49160EF6" w14:textId="77777777" w:rsidR="002E2701" w:rsidRDefault="009958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3D64"/>
    <w:multiLevelType w:val="hybridMultilevel"/>
    <w:tmpl w:val="B7DC077C"/>
    <w:lvl w:ilvl="0" w:tplc="6C9E6A24">
      <w:start w:val="1"/>
      <w:numFmt w:val="bullet"/>
      <w:lvlText w:val=""/>
      <w:lvlJc w:val="left"/>
      <w:pPr>
        <w:tabs>
          <w:tab w:val="num" w:pos="2340"/>
        </w:tabs>
        <w:ind w:left="2340" w:hanging="360"/>
      </w:pPr>
      <w:rPr>
        <w:rFonts w:ascii="Symbol" w:hAnsi="Symbol" w:hint="default"/>
        <w:sz w:val="20"/>
      </w:rPr>
    </w:lvl>
    <w:lvl w:ilvl="1" w:tplc="67AE1FEA">
      <w:start w:val="1"/>
      <w:numFmt w:val="bullet"/>
      <w:lvlText w:val=""/>
      <w:lvlJc w:val="left"/>
      <w:pPr>
        <w:tabs>
          <w:tab w:val="num" w:pos="3060"/>
        </w:tabs>
        <w:ind w:left="3060" w:hanging="360"/>
      </w:pPr>
      <w:rPr>
        <w:rFonts w:ascii="Symbol" w:hAnsi="Symbol" w:hint="default"/>
        <w:sz w:val="20"/>
      </w:rPr>
    </w:lvl>
    <w:lvl w:ilvl="2" w:tplc="CB620F06" w:tentative="1">
      <w:start w:val="1"/>
      <w:numFmt w:val="bullet"/>
      <w:lvlText w:val=""/>
      <w:lvlJc w:val="left"/>
      <w:pPr>
        <w:tabs>
          <w:tab w:val="num" w:pos="3780"/>
        </w:tabs>
        <w:ind w:left="3780" w:hanging="360"/>
      </w:pPr>
      <w:rPr>
        <w:rFonts w:ascii="Symbol" w:hAnsi="Symbol" w:hint="default"/>
        <w:sz w:val="20"/>
      </w:rPr>
    </w:lvl>
    <w:lvl w:ilvl="3" w:tplc="DE501D6C" w:tentative="1">
      <w:start w:val="1"/>
      <w:numFmt w:val="bullet"/>
      <w:lvlText w:val=""/>
      <w:lvlJc w:val="left"/>
      <w:pPr>
        <w:tabs>
          <w:tab w:val="num" w:pos="4500"/>
        </w:tabs>
        <w:ind w:left="4500" w:hanging="360"/>
      </w:pPr>
      <w:rPr>
        <w:rFonts w:ascii="Symbol" w:hAnsi="Symbol" w:hint="default"/>
        <w:sz w:val="20"/>
      </w:rPr>
    </w:lvl>
    <w:lvl w:ilvl="4" w:tplc="FA82DED6" w:tentative="1">
      <w:start w:val="1"/>
      <w:numFmt w:val="bullet"/>
      <w:lvlText w:val=""/>
      <w:lvlJc w:val="left"/>
      <w:pPr>
        <w:tabs>
          <w:tab w:val="num" w:pos="5220"/>
        </w:tabs>
        <w:ind w:left="5220" w:hanging="360"/>
      </w:pPr>
      <w:rPr>
        <w:rFonts w:ascii="Symbol" w:hAnsi="Symbol" w:hint="default"/>
        <w:sz w:val="20"/>
      </w:rPr>
    </w:lvl>
    <w:lvl w:ilvl="5" w:tplc="5D5AD3C6" w:tentative="1">
      <w:start w:val="1"/>
      <w:numFmt w:val="bullet"/>
      <w:lvlText w:val=""/>
      <w:lvlJc w:val="left"/>
      <w:pPr>
        <w:tabs>
          <w:tab w:val="num" w:pos="5940"/>
        </w:tabs>
        <w:ind w:left="5940" w:hanging="360"/>
      </w:pPr>
      <w:rPr>
        <w:rFonts w:ascii="Symbol" w:hAnsi="Symbol" w:hint="default"/>
        <w:sz w:val="20"/>
      </w:rPr>
    </w:lvl>
    <w:lvl w:ilvl="6" w:tplc="D5F6E39E" w:tentative="1">
      <w:start w:val="1"/>
      <w:numFmt w:val="bullet"/>
      <w:lvlText w:val=""/>
      <w:lvlJc w:val="left"/>
      <w:pPr>
        <w:tabs>
          <w:tab w:val="num" w:pos="6660"/>
        </w:tabs>
        <w:ind w:left="6660" w:hanging="360"/>
      </w:pPr>
      <w:rPr>
        <w:rFonts w:ascii="Symbol" w:hAnsi="Symbol" w:hint="default"/>
        <w:sz w:val="20"/>
      </w:rPr>
    </w:lvl>
    <w:lvl w:ilvl="7" w:tplc="E94EF800" w:tentative="1">
      <w:start w:val="1"/>
      <w:numFmt w:val="bullet"/>
      <w:lvlText w:val=""/>
      <w:lvlJc w:val="left"/>
      <w:pPr>
        <w:tabs>
          <w:tab w:val="num" w:pos="7380"/>
        </w:tabs>
        <w:ind w:left="7380" w:hanging="360"/>
      </w:pPr>
      <w:rPr>
        <w:rFonts w:ascii="Symbol" w:hAnsi="Symbol" w:hint="default"/>
        <w:sz w:val="20"/>
      </w:rPr>
    </w:lvl>
    <w:lvl w:ilvl="8" w:tplc="E3E20318" w:tentative="1">
      <w:start w:val="1"/>
      <w:numFmt w:val="bullet"/>
      <w:lvlText w:val=""/>
      <w:lvlJc w:val="left"/>
      <w:pPr>
        <w:tabs>
          <w:tab w:val="num" w:pos="8100"/>
        </w:tabs>
        <w:ind w:left="810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01"/>
    <w:rsid w:val="000173DC"/>
    <w:rsid w:val="001767E6"/>
    <w:rsid w:val="00263F01"/>
    <w:rsid w:val="00277764"/>
    <w:rsid w:val="00320571"/>
    <w:rsid w:val="003E4CF2"/>
    <w:rsid w:val="004462A0"/>
    <w:rsid w:val="004A39D7"/>
    <w:rsid w:val="00512B82"/>
    <w:rsid w:val="005329A3"/>
    <w:rsid w:val="00610A48"/>
    <w:rsid w:val="0069674B"/>
    <w:rsid w:val="006A6388"/>
    <w:rsid w:val="00720EF8"/>
    <w:rsid w:val="00781804"/>
    <w:rsid w:val="007F3DFF"/>
    <w:rsid w:val="00836271"/>
    <w:rsid w:val="008454E1"/>
    <w:rsid w:val="00887878"/>
    <w:rsid w:val="00907C71"/>
    <w:rsid w:val="00972467"/>
    <w:rsid w:val="009958A7"/>
    <w:rsid w:val="009C4D1D"/>
    <w:rsid w:val="009E5F10"/>
    <w:rsid w:val="00A056F3"/>
    <w:rsid w:val="00B14DA9"/>
    <w:rsid w:val="00C75279"/>
    <w:rsid w:val="00DD0230"/>
    <w:rsid w:val="00DD1636"/>
    <w:rsid w:val="00E01CDD"/>
    <w:rsid w:val="00E20717"/>
    <w:rsid w:val="00EB29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600526"/>
  <w15:chartTrackingRefBased/>
  <w15:docId w15:val="{D38F7870-AA18-6F41-A731-4553D03F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F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F01"/>
    <w:pPr>
      <w:tabs>
        <w:tab w:val="center" w:pos="4320"/>
        <w:tab w:val="right" w:pos="8640"/>
      </w:tabs>
    </w:pPr>
  </w:style>
  <w:style w:type="character" w:customStyle="1" w:styleId="FooterChar">
    <w:name w:val="Footer Char"/>
    <w:basedOn w:val="DefaultParagraphFont"/>
    <w:link w:val="Footer"/>
    <w:rsid w:val="00263F01"/>
    <w:rPr>
      <w:rFonts w:ascii="Times New Roman" w:eastAsia="Times New Roman" w:hAnsi="Times New Roman" w:cs="Times New Roman"/>
    </w:rPr>
  </w:style>
  <w:style w:type="character" w:styleId="PageNumber">
    <w:name w:val="page number"/>
    <w:basedOn w:val="DefaultParagraphFont"/>
    <w:rsid w:val="00263F01"/>
  </w:style>
  <w:style w:type="paragraph" w:styleId="Header">
    <w:name w:val="header"/>
    <w:basedOn w:val="Normal"/>
    <w:link w:val="HeaderChar"/>
    <w:rsid w:val="00263F01"/>
    <w:pPr>
      <w:tabs>
        <w:tab w:val="center" w:pos="4320"/>
        <w:tab w:val="right" w:pos="8640"/>
      </w:tabs>
    </w:pPr>
  </w:style>
  <w:style w:type="character" w:customStyle="1" w:styleId="HeaderChar">
    <w:name w:val="Header Char"/>
    <w:basedOn w:val="DefaultParagraphFont"/>
    <w:link w:val="Header"/>
    <w:rsid w:val="00263F01"/>
    <w:rPr>
      <w:rFonts w:ascii="Times New Roman" w:eastAsia="Times New Roman" w:hAnsi="Times New Roman" w:cs="Times New Roman"/>
    </w:rPr>
  </w:style>
  <w:style w:type="paragraph" w:styleId="Title">
    <w:name w:val="Title"/>
    <w:basedOn w:val="Normal"/>
    <w:link w:val="TitleChar"/>
    <w:qFormat/>
    <w:rsid w:val="00263F01"/>
    <w:pPr>
      <w:jc w:val="center"/>
    </w:pPr>
    <w:rPr>
      <w:rFonts w:ascii="Garamond" w:hAnsi="Garamond"/>
      <w:b/>
      <w:sz w:val="22"/>
      <w:szCs w:val="22"/>
    </w:rPr>
  </w:style>
  <w:style w:type="character" w:customStyle="1" w:styleId="TitleChar">
    <w:name w:val="Title Char"/>
    <w:basedOn w:val="DefaultParagraphFont"/>
    <w:link w:val="Title"/>
    <w:rsid w:val="00263F01"/>
    <w:rPr>
      <w:rFonts w:ascii="Garamond" w:eastAsia="Times New Roman" w:hAnsi="Garamond"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1129</Words>
  <Characters>5797</Characters>
  <Application>Microsoft Macintosh Word</Application>
  <DocSecurity>0</DocSecurity>
  <Lines>81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2018-04-21T17:13:00Z</dcterms:created>
  <dcterms:modified xsi:type="dcterms:W3CDTF">2018-09-27T15:23:00Z</dcterms:modified>
</cp:coreProperties>
</file>