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E2FE7" w14:textId="77777777" w:rsidR="00740A1F" w:rsidRPr="0019444E" w:rsidRDefault="00740A1F" w:rsidP="00740A1F">
      <w:pPr>
        <w:contextualSpacing/>
        <w:jc w:val="center"/>
        <w:rPr>
          <w:rFonts w:ascii="Times New Roman" w:hAnsi="Times New Roman" w:cs="Times New Roman"/>
        </w:rPr>
      </w:pPr>
      <w:r>
        <w:rPr>
          <w:rFonts w:ascii="Times New Roman" w:hAnsi="Times New Roman" w:cs="Times New Roman"/>
        </w:rPr>
        <w:t>COLORADO UNIVERSITY BOULDER</w:t>
      </w:r>
    </w:p>
    <w:p w14:paraId="3B308E47" w14:textId="77777777" w:rsidR="00740A1F" w:rsidRPr="0019444E" w:rsidRDefault="00740A1F" w:rsidP="00740A1F">
      <w:pPr>
        <w:contextualSpacing/>
        <w:jc w:val="center"/>
        <w:rPr>
          <w:rFonts w:ascii="Times New Roman" w:hAnsi="Times New Roman" w:cs="Times New Roman"/>
        </w:rPr>
      </w:pPr>
      <w:r w:rsidRPr="0019444E">
        <w:rPr>
          <w:rFonts w:ascii="Times New Roman" w:hAnsi="Times New Roman" w:cs="Times New Roman"/>
        </w:rPr>
        <w:t>DEPARTMENT OF CLASSICS</w:t>
      </w:r>
    </w:p>
    <w:p w14:paraId="50CF2012" w14:textId="3629EB32" w:rsidR="00740A1F" w:rsidRPr="0019444E" w:rsidRDefault="00740A1F" w:rsidP="00740A1F">
      <w:pPr>
        <w:contextualSpacing/>
        <w:jc w:val="center"/>
        <w:rPr>
          <w:rFonts w:ascii="Times New Roman" w:hAnsi="Times New Roman" w:cs="Times New Roman"/>
        </w:rPr>
      </w:pPr>
      <w:r>
        <w:rPr>
          <w:rFonts w:ascii="Times New Roman" w:hAnsi="Times New Roman" w:cs="Times New Roman"/>
        </w:rPr>
        <w:t>FALL 2022</w:t>
      </w:r>
    </w:p>
    <w:p w14:paraId="350E2A0E" w14:textId="77777777" w:rsidR="00740A1F" w:rsidRDefault="00740A1F" w:rsidP="00740A1F">
      <w:pPr>
        <w:contextualSpacing/>
        <w:rPr>
          <w:rFonts w:ascii="Garamond" w:hAnsi="Garamond"/>
          <w:b/>
          <w:sz w:val="48"/>
          <w:szCs w:val="48"/>
        </w:rPr>
      </w:pPr>
    </w:p>
    <w:p w14:paraId="7B703AEA" w14:textId="12F8507D" w:rsidR="00740A1F" w:rsidRDefault="00740A1F" w:rsidP="00740A1F">
      <w:pPr>
        <w:contextualSpacing/>
        <w:jc w:val="center"/>
        <w:rPr>
          <w:rFonts w:ascii="Garamond" w:hAnsi="Garamond"/>
          <w:b/>
          <w:sz w:val="48"/>
          <w:szCs w:val="48"/>
        </w:rPr>
      </w:pPr>
      <w:r>
        <w:rPr>
          <w:rFonts w:ascii="Garamond" w:hAnsi="Garamond"/>
          <w:b/>
          <w:sz w:val="48"/>
          <w:szCs w:val="48"/>
        </w:rPr>
        <w:t>LATN 2124:</w:t>
      </w:r>
    </w:p>
    <w:p w14:paraId="2BD52B5C" w14:textId="2BB02B18" w:rsidR="00740A1F" w:rsidRPr="00740A1F" w:rsidRDefault="00740A1F" w:rsidP="00740A1F">
      <w:pPr>
        <w:contextualSpacing/>
        <w:jc w:val="center"/>
        <w:rPr>
          <w:rFonts w:ascii="Garamond" w:hAnsi="Garamond"/>
          <w:b/>
          <w:i/>
          <w:iCs/>
          <w:smallCaps/>
          <w:sz w:val="28"/>
          <w:szCs w:val="28"/>
        </w:rPr>
      </w:pPr>
      <w:r>
        <w:rPr>
          <w:rFonts w:ascii="Garamond" w:hAnsi="Garamond"/>
          <w:b/>
          <w:smallCaps/>
          <w:sz w:val="48"/>
          <w:szCs w:val="48"/>
        </w:rPr>
        <w:t xml:space="preserve">VERGIL’S </w:t>
      </w:r>
      <w:r>
        <w:rPr>
          <w:rFonts w:ascii="Garamond" w:hAnsi="Garamond"/>
          <w:b/>
          <w:i/>
          <w:iCs/>
          <w:smallCaps/>
          <w:sz w:val="48"/>
          <w:szCs w:val="48"/>
        </w:rPr>
        <w:t>AENEID</w:t>
      </w:r>
      <w:r>
        <w:rPr>
          <w:rFonts w:ascii="Garamond" w:hAnsi="Garamond"/>
          <w:b/>
          <w:i/>
          <w:iCs/>
          <w:smallCaps/>
          <w:sz w:val="48"/>
          <w:szCs w:val="48"/>
        </w:rPr>
        <w:br/>
      </w:r>
    </w:p>
    <w:p w14:paraId="5B4F3D34" w14:textId="77777777" w:rsidR="00740A1F" w:rsidRPr="00740A1F" w:rsidRDefault="00740A1F" w:rsidP="00740A1F">
      <w:pPr>
        <w:contextualSpacing/>
        <w:rPr>
          <w:rFonts w:ascii="Times New Roman" w:hAnsi="Times New Roman" w:cs="Times New Roman"/>
          <w:sz w:val="28"/>
          <w:szCs w:val="28"/>
        </w:rPr>
        <w:sectPr w:rsidR="00740A1F" w:rsidRPr="00740A1F" w:rsidSect="00EB7320">
          <w:footerReference w:type="default" r:id="rId7"/>
          <w:pgSz w:w="12240" w:h="15840"/>
          <w:pgMar w:top="1440" w:right="1440" w:bottom="1440" w:left="1440" w:header="720" w:footer="720" w:gutter="0"/>
          <w:cols w:space="720"/>
          <w:docGrid w:linePitch="360"/>
        </w:sectPr>
      </w:pPr>
    </w:p>
    <w:p w14:paraId="3D1E58BC" w14:textId="77777777" w:rsidR="00740A1F" w:rsidRPr="00740A1F" w:rsidRDefault="00740A1F" w:rsidP="00740A1F">
      <w:pPr>
        <w:contextualSpacing/>
        <w:rPr>
          <w:rFonts w:ascii="Times New Roman" w:hAnsi="Times New Roman" w:cs="Times New Roman"/>
          <w:sz w:val="28"/>
          <w:szCs w:val="28"/>
        </w:rPr>
      </w:pPr>
      <w:r w:rsidRPr="00740A1F">
        <w:rPr>
          <w:rFonts w:ascii="Times New Roman" w:hAnsi="Times New Roman" w:cs="Times New Roman"/>
          <w:sz w:val="28"/>
          <w:szCs w:val="28"/>
        </w:rPr>
        <w:t>MTRF 9:05</w:t>
      </w:r>
      <w:r w:rsidRPr="00740A1F">
        <w:rPr>
          <w:rFonts w:ascii="Times New Roman" w:hAnsi="Times New Roman" w:cs="Times New Roman"/>
          <w:sz w:val="28"/>
          <w:szCs w:val="28"/>
        </w:rPr>
        <w:softHyphen/>
        <w:t>–9:55</w:t>
      </w:r>
    </w:p>
    <w:p w14:paraId="39B2D72C" w14:textId="77777777" w:rsidR="00740A1F" w:rsidRPr="00740A1F" w:rsidRDefault="00740A1F" w:rsidP="00740A1F">
      <w:pPr>
        <w:contextualSpacing/>
        <w:rPr>
          <w:rFonts w:ascii="Times New Roman" w:hAnsi="Times New Roman" w:cs="Times New Roman"/>
          <w:sz w:val="28"/>
          <w:szCs w:val="28"/>
        </w:rPr>
      </w:pPr>
      <w:r w:rsidRPr="00740A1F">
        <w:rPr>
          <w:rFonts w:ascii="Times New Roman" w:hAnsi="Times New Roman" w:cs="Times New Roman"/>
          <w:sz w:val="28"/>
          <w:szCs w:val="28"/>
        </w:rPr>
        <w:t>Room: LIBR M498</w:t>
      </w:r>
      <w:r w:rsidRPr="00740A1F">
        <w:rPr>
          <w:rFonts w:ascii="Times New Roman" w:hAnsi="Times New Roman" w:cs="Times New Roman"/>
          <w:sz w:val="28"/>
          <w:szCs w:val="28"/>
        </w:rPr>
        <w:tab/>
      </w:r>
      <w:r w:rsidRPr="00740A1F">
        <w:rPr>
          <w:rFonts w:ascii="Times New Roman" w:hAnsi="Times New Roman" w:cs="Times New Roman"/>
          <w:sz w:val="28"/>
          <w:szCs w:val="28"/>
        </w:rPr>
        <w:tab/>
      </w:r>
      <w:r w:rsidRPr="00740A1F">
        <w:rPr>
          <w:rFonts w:ascii="Times New Roman" w:hAnsi="Times New Roman" w:cs="Times New Roman"/>
          <w:sz w:val="28"/>
          <w:szCs w:val="28"/>
        </w:rPr>
        <w:tab/>
      </w:r>
    </w:p>
    <w:p w14:paraId="4B3CB305" w14:textId="69B401B8" w:rsidR="00740A1F" w:rsidRPr="00740A1F" w:rsidRDefault="00740A1F" w:rsidP="00740A1F">
      <w:pPr>
        <w:contextualSpacing/>
        <w:rPr>
          <w:rFonts w:ascii="Times New Roman" w:hAnsi="Times New Roman" w:cs="Times New Roman"/>
          <w:sz w:val="28"/>
          <w:szCs w:val="28"/>
        </w:rPr>
      </w:pPr>
      <w:r w:rsidRPr="00740A1F">
        <w:rPr>
          <w:rFonts w:ascii="Times New Roman" w:hAnsi="Times New Roman" w:cs="Times New Roman"/>
          <w:sz w:val="28"/>
          <w:szCs w:val="28"/>
        </w:rPr>
        <w:t>Office Hours: 10:15–Noon M</w:t>
      </w:r>
    </w:p>
    <w:p w14:paraId="2BED3C31" w14:textId="72ACA1B4" w:rsidR="00740A1F" w:rsidRPr="00740A1F" w:rsidRDefault="00740A1F" w:rsidP="00740A1F">
      <w:pPr>
        <w:contextualSpacing/>
        <w:rPr>
          <w:rFonts w:ascii="Times New Roman" w:hAnsi="Times New Roman" w:cs="Times New Roman"/>
          <w:sz w:val="28"/>
          <w:szCs w:val="28"/>
        </w:rPr>
      </w:pPr>
      <w:r w:rsidRPr="00740A1F">
        <w:rPr>
          <w:rFonts w:ascii="Times New Roman" w:hAnsi="Times New Roman" w:cs="Times New Roman"/>
          <w:sz w:val="28"/>
          <w:szCs w:val="28"/>
        </w:rPr>
        <w:tab/>
      </w:r>
      <w:r w:rsidRPr="00740A1F">
        <w:rPr>
          <w:rFonts w:ascii="Times New Roman" w:hAnsi="Times New Roman" w:cs="Times New Roman"/>
          <w:sz w:val="28"/>
          <w:szCs w:val="28"/>
        </w:rPr>
        <w:tab/>
      </w:r>
      <w:r w:rsidRPr="00740A1F">
        <w:rPr>
          <w:rFonts w:ascii="Times New Roman" w:hAnsi="Times New Roman" w:cs="Times New Roman"/>
          <w:sz w:val="28"/>
          <w:szCs w:val="28"/>
        </w:rPr>
        <w:tab/>
      </w:r>
      <w:r w:rsidRPr="00740A1F">
        <w:rPr>
          <w:rFonts w:ascii="Times New Roman" w:hAnsi="Times New Roman" w:cs="Times New Roman"/>
          <w:sz w:val="28"/>
          <w:szCs w:val="28"/>
        </w:rPr>
        <w:tab/>
      </w:r>
      <w:r w:rsidRPr="00740A1F">
        <w:rPr>
          <w:rFonts w:ascii="Times New Roman" w:hAnsi="Times New Roman" w:cs="Times New Roman"/>
          <w:sz w:val="28"/>
          <w:szCs w:val="28"/>
        </w:rPr>
        <w:tab/>
      </w:r>
      <w:r w:rsidRPr="00740A1F">
        <w:rPr>
          <w:rFonts w:ascii="Times New Roman" w:hAnsi="Times New Roman" w:cs="Times New Roman"/>
          <w:sz w:val="28"/>
          <w:szCs w:val="28"/>
        </w:rPr>
        <w:tab/>
      </w:r>
    </w:p>
    <w:p w14:paraId="7378738D" w14:textId="36D19900" w:rsidR="00740A1F" w:rsidRPr="00740A1F" w:rsidRDefault="00740A1F" w:rsidP="00740A1F">
      <w:pPr>
        <w:contextualSpacing/>
        <w:jc w:val="right"/>
        <w:rPr>
          <w:rFonts w:ascii="Times New Roman" w:hAnsi="Times New Roman" w:cs="Times New Roman"/>
          <w:sz w:val="28"/>
          <w:szCs w:val="28"/>
        </w:rPr>
      </w:pPr>
      <w:r w:rsidRPr="00740A1F">
        <w:rPr>
          <w:rFonts w:ascii="Times New Roman" w:hAnsi="Times New Roman" w:cs="Times New Roman"/>
          <w:sz w:val="28"/>
          <w:szCs w:val="28"/>
        </w:rPr>
        <w:tab/>
      </w:r>
      <w:r w:rsidRPr="00740A1F">
        <w:rPr>
          <w:rFonts w:ascii="Times New Roman" w:hAnsi="Times New Roman" w:cs="Times New Roman"/>
          <w:sz w:val="28"/>
          <w:szCs w:val="28"/>
        </w:rPr>
        <w:tab/>
      </w:r>
      <w:r>
        <w:rPr>
          <w:rFonts w:ascii="Times New Roman" w:hAnsi="Times New Roman" w:cs="Times New Roman"/>
          <w:sz w:val="28"/>
          <w:szCs w:val="28"/>
        </w:rPr>
        <w:t xml:space="preserve">       </w:t>
      </w:r>
      <w:r w:rsidRPr="00740A1F">
        <w:rPr>
          <w:rFonts w:ascii="Times New Roman" w:hAnsi="Times New Roman" w:cs="Times New Roman"/>
          <w:sz w:val="28"/>
          <w:szCs w:val="28"/>
        </w:rPr>
        <w:t>Professor: Zach Herz</w:t>
      </w:r>
      <w:r w:rsidRPr="00740A1F">
        <w:rPr>
          <w:rFonts w:ascii="Times New Roman" w:hAnsi="Times New Roman" w:cs="Times New Roman"/>
          <w:sz w:val="28"/>
          <w:szCs w:val="28"/>
        </w:rPr>
        <w:tab/>
      </w:r>
      <w:r w:rsidRPr="00740A1F">
        <w:rPr>
          <w:rFonts w:ascii="Times New Roman" w:hAnsi="Times New Roman" w:cs="Times New Roman"/>
          <w:sz w:val="28"/>
          <w:szCs w:val="28"/>
        </w:rPr>
        <w:tab/>
        <w:t>zachary.herz@colorado.edu</w:t>
      </w:r>
    </w:p>
    <w:p w14:paraId="04098924" w14:textId="7DDC6310" w:rsidR="00740A1F" w:rsidRPr="00740A1F" w:rsidRDefault="00740A1F" w:rsidP="00740A1F">
      <w:pPr>
        <w:ind w:left="720" w:firstLine="720"/>
        <w:contextualSpacing/>
        <w:jc w:val="right"/>
        <w:rPr>
          <w:rFonts w:ascii="Times New Roman" w:hAnsi="Times New Roman" w:cs="Times New Roman"/>
          <w:sz w:val="28"/>
          <w:szCs w:val="28"/>
        </w:rPr>
      </w:pPr>
      <w:r w:rsidRPr="00740A1F">
        <w:rPr>
          <w:rFonts w:ascii="Times New Roman" w:hAnsi="Times New Roman" w:cs="Times New Roman"/>
          <w:sz w:val="28"/>
          <w:szCs w:val="28"/>
        </w:rPr>
        <w:t>Woodbury 307</w:t>
      </w:r>
    </w:p>
    <w:p w14:paraId="09EBCDCF" w14:textId="77777777" w:rsidR="00740A1F" w:rsidRDefault="00740A1F" w:rsidP="00D377D4">
      <w:pPr>
        <w:spacing w:line="240" w:lineRule="auto"/>
        <w:contextualSpacing/>
        <w:rPr>
          <w:rFonts w:ascii="Times New Roman" w:hAnsi="Times New Roman" w:cs="Times New Roman"/>
        </w:rPr>
        <w:sectPr w:rsidR="00740A1F" w:rsidSect="00740A1F">
          <w:type w:val="continuous"/>
          <w:pgSz w:w="12240" w:h="15840"/>
          <w:pgMar w:top="1440" w:right="1440" w:bottom="1440" w:left="1440" w:header="720" w:footer="720" w:gutter="0"/>
          <w:cols w:num="2" w:space="720"/>
          <w:docGrid w:linePitch="360"/>
        </w:sectPr>
      </w:pPr>
    </w:p>
    <w:p w14:paraId="694481F7" w14:textId="77777777" w:rsidR="00740A1F" w:rsidRDefault="00740A1F" w:rsidP="00D377D4">
      <w:pPr>
        <w:spacing w:line="240" w:lineRule="auto"/>
        <w:contextualSpacing/>
        <w:rPr>
          <w:rFonts w:ascii="Times New Roman" w:hAnsi="Times New Roman" w:cs="Times New Roman"/>
        </w:rPr>
      </w:pPr>
    </w:p>
    <w:p w14:paraId="5FC31A4A" w14:textId="77777777" w:rsidR="00740A1F" w:rsidRDefault="00740A1F" w:rsidP="00D377D4">
      <w:pPr>
        <w:spacing w:line="240" w:lineRule="auto"/>
        <w:contextualSpacing/>
        <w:rPr>
          <w:rFonts w:ascii="Times New Roman" w:hAnsi="Times New Roman" w:cs="Times New Roman"/>
        </w:rPr>
      </w:pPr>
    </w:p>
    <w:p w14:paraId="152D1632" w14:textId="234616BD" w:rsidR="00740A1F" w:rsidRDefault="00740A1F" w:rsidP="00740A1F">
      <w:pPr>
        <w:jc w:val="both"/>
        <w:rPr>
          <w:rFonts w:ascii="Garamond" w:hAnsi="Garamond"/>
        </w:rPr>
      </w:pPr>
      <w:r w:rsidRPr="001C39EC">
        <w:rPr>
          <w:rFonts w:ascii="Garamond" w:hAnsi="Garamond"/>
          <w:b/>
          <w:u w:val="single"/>
        </w:rPr>
        <w:t>Course Description</w:t>
      </w:r>
      <w:r>
        <w:rPr>
          <w:rFonts w:ascii="Garamond" w:hAnsi="Garamond"/>
        </w:rPr>
        <w:t xml:space="preserve">. </w:t>
      </w:r>
      <w:r>
        <w:rPr>
          <w:rFonts w:ascii="Garamond" w:hAnsi="Garamond"/>
          <w:i/>
          <w:iCs/>
        </w:rPr>
        <w:t xml:space="preserve">Let’s read some Latin! </w:t>
      </w:r>
      <w:r>
        <w:rPr>
          <w:rFonts w:ascii="Garamond" w:hAnsi="Garamond"/>
        </w:rPr>
        <w:t xml:space="preserve">In this class, advanced Latin students will apply their skills to the most famous literary work Classical Rome ever produced: Vergil’s </w:t>
      </w:r>
      <w:r w:rsidRPr="00740A1F">
        <w:rPr>
          <w:rFonts w:ascii="Garamond" w:hAnsi="Garamond"/>
          <w:i/>
          <w:iCs/>
        </w:rPr>
        <w:t>Aeneid</w:t>
      </w:r>
      <w:r>
        <w:rPr>
          <w:rFonts w:ascii="Garamond" w:hAnsi="Garamond"/>
        </w:rPr>
        <w:t xml:space="preserve">. The </w:t>
      </w:r>
      <w:r>
        <w:rPr>
          <w:rFonts w:ascii="Garamond" w:hAnsi="Garamond"/>
          <w:i/>
          <w:iCs/>
        </w:rPr>
        <w:t xml:space="preserve">Aeneid </w:t>
      </w:r>
      <w:r>
        <w:rPr>
          <w:rFonts w:ascii="Garamond" w:hAnsi="Garamond"/>
        </w:rPr>
        <w:t xml:space="preserve">adapts the epic form developed by Homer to the mythical founding of Rome herself; it tells a timeless story of love, loss, and war in gorgeous, poetic Latin. For two thousand years students have used the </w:t>
      </w:r>
      <w:r>
        <w:rPr>
          <w:rFonts w:ascii="Garamond" w:hAnsi="Garamond"/>
          <w:i/>
          <w:iCs/>
        </w:rPr>
        <w:t xml:space="preserve">Aeneid </w:t>
      </w:r>
      <w:r>
        <w:rPr>
          <w:rFonts w:ascii="Garamond" w:hAnsi="Garamond"/>
        </w:rPr>
        <w:t xml:space="preserve">to sharpen their literary analysis and to understand what Latin can do. Over the course of the semester, students will read selections from the </w:t>
      </w:r>
      <w:r>
        <w:rPr>
          <w:rFonts w:ascii="Garamond" w:hAnsi="Garamond"/>
          <w:i/>
          <w:iCs/>
        </w:rPr>
        <w:t xml:space="preserve">Aeneid </w:t>
      </w:r>
      <w:r>
        <w:rPr>
          <w:rFonts w:ascii="Garamond" w:hAnsi="Garamond"/>
        </w:rPr>
        <w:t xml:space="preserve">to practice translating unadapted Latin poetry and analyzing Latin literary texts. We will learn how Vergil crafted his rhetorically powerful verses, while also developing the vocabulary and translation skills necessary to read Roman poetry in its original language.  </w:t>
      </w:r>
    </w:p>
    <w:p w14:paraId="52E321BB" w14:textId="6E91F14D" w:rsidR="00740A1F" w:rsidRDefault="00740A1F" w:rsidP="00740A1F">
      <w:pPr>
        <w:jc w:val="both"/>
        <w:rPr>
          <w:rFonts w:ascii="Garamond" w:hAnsi="Garamond"/>
        </w:rPr>
      </w:pPr>
    </w:p>
    <w:p w14:paraId="6FE3062A" w14:textId="7147B0C6" w:rsidR="00740A1F" w:rsidRDefault="00740A1F" w:rsidP="00740A1F">
      <w:pPr>
        <w:jc w:val="both"/>
        <w:rPr>
          <w:rFonts w:ascii="Garamond" w:hAnsi="Garamond"/>
        </w:rPr>
      </w:pPr>
      <w:r>
        <w:rPr>
          <w:rFonts w:ascii="Garamond" w:hAnsi="Garamond"/>
          <w:b/>
          <w:bCs/>
          <w:u w:val="single"/>
        </w:rPr>
        <w:t>Nuts and Bolts: Class Time.</w:t>
      </w:r>
      <w:r w:rsidRPr="00740A1F">
        <w:rPr>
          <w:rFonts w:ascii="Garamond" w:hAnsi="Garamond"/>
          <w:b/>
          <w:bCs/>
        </w:rPr>
        <w:t xml:space="preserve"> </w:t>
      </w:r>
      <w:r>
        <w:rPr>
          <w:rFonts w:ascii="Garamond" w:hAnsi="Garamond"/>
        </w:rPr>
        <w:t>This is a small class that meets for only fifty minutes each day; as such it is vitally important that you arrive on time. Most class (ex</w:t>
      </w:r>
      <w:r w:rsidR="00BA33A0">
        <w:rPr>
          <w:rFonts w:ascii="Garamond" w:hAnsi="Garamond"/>
        </w:rPr>
        <w:t>clud</w:t>
      </w:r>
      <w:r>
        <w:rPr>
          <w:rFonts w:ascii="Garamond" w:hAnsi="Garamond"/>
        </w:rPr>
        <w:t xml:space="preserve">ing Fridays—see the next paragraph) will be spent primarily on translating Vergil’s text; while students will know what Latin is being covered on any given day and are expected to prepare at home, I would prefer that you not read out pre-written translations. In addition to working through problems in translation and learning how to translate more quickly and effectively, we will discuss </w:t>
      </w:r>
      <w:proofErr w:type="spellStart"/>
      <w:r>
        <w:rPr>
          <w:rFonts w:ascii="Garamond" w:hAnsi="Garamond"/>
        </w:rPr>
        <w:t>Vergilian</w:t>
      </w:r>
      <w:proofErr w:type="spellEnd"/>
      <w:r>
        <w:rPr>
          <w:rFonts w:ascii="Garamond" w:hAnsi="Garamond"/>
        </w:rPr>
        <w:t xml:space="preserve"> rhetoric and style; the historical context of the </w:t>
      </w:r>
      <w:r>
        <w:rPr>
          <w:rFonts w:ascii="Garamond" w:hAnsi="Garamond"/>
          <w:i/>
          <w:iCs/>
        </w:rPr>
        <w:t>Aeneid</w:t>
      </w:r>
      <w:r>
        <w:rPr>
          <w:rFonts w:ascii="Garamond" w:hAnsi="Garamond"/>
        </w:rPr>
        <w:t xml:space="preserve">; and how literary texts like the </w:t>
      </w:r>
      <w:r>
        <w:rPr>
          <w:rFonts w:ascii="Garamond" w:hAnsi="Garamond"/>
          <w:i/>
          <w:iCs/>
        </w:rPr>
        <w:t xml:space="preserve">Aeneid </w:t>
      </w:r>
      <w:r>
        <w:rPr>
          <w:rFonts w:ascii="Garamond" w:hAnsi="Garamond"/>
        </w:rPr>
        <w:t xml:space="preserve">worked within Roman culture. </w:t>
      </w:r>
    </w:p>
    <w:p w14:paraId="08D50B74" w14:textId="363A5921" w:rsidR="00740A1F" w:rsidRDefault="00740A1F" w:rsidP="00740A1F">
      <w:pPr>
        <w:jc w:val="both"/>
        <w:rPr>
          <w:rFonts w:ascii="Garamond" w:hAnsi="Garamond"/>
        </w:rPr>
      </w:pPr>
      <w:r>
        <w:rPr>
          <w:rFonts w:ascii="Garamond" w:hAnsi="Garamond"/>
        </w:rPr>
        <w:t>Fridays will consist of a short vocabulary quiz (five minutes) followed by a culture lesson. We might learn about Roman art, the destruction of Pompeii, or Roman law (my personal favorite; it’s more interesting than it sounds)! I will always be there, but these classes will be heavy on guest lecturers; other professors in Boulder Classics will be coming in to talk about their own interests and how Latin helps them better understand Roman culture.</w:t>
      </w:r>
    </w:p>
    <w:p w14:paraId="6B0ED3E3" w14:textId="370FDFF0" w:rsidR="00740A1F" w:rsidRDefault="00740A1F" w:rsidP="00740A1F">
      <w:pPr>
        <w:jc w:val="both"/>
        <w:rPr>
          <w:rFonts w:ascii="Garamond" w:hAnsi="Garamond"/>
        </w:rPr>
      </w:pPr>
      <w:r>
        <w:rPr>
          <w:rFonts w:ascii="Garamond" w:hAnsi="Garamond"/>
          <w:b/>
          <w:bCs/>
          <w:u w:val="single"/>
        </w:rPr>
        <w:t>Grading.</w:t>
      </w:r>
      <w:r>
        <w:rPr>
          <w:rFonts w:ascii="Garamond" w:hAnsi="Garamond"/>
        </w:rPr>
        <w:t xml:space="preserve"> The most important things you need to know are that </w:t>
      </w:r>
      <w:r>
        <w:rPr>
          <w:rFonts w:ascii="Garamond" w:hAnsi="Garamond"/>
          <w:i/>
          <w:iCs/>
        </w:rPr>
        <w:t>Latin is hard</w:t>
      </w:r>
      <w:r>
        <w:rPr>
          <w:rFonts w:ascii="Garamond" w:hAnsi="Garamond"/>
        </w:rPr>
        <w:t xml:space="preserve">, </w:t>
      </w:r>
      <w:r>
        <w:rPr>
          <w:rFonts w:ascii="Garamond" w:hAnsi="Garamond"/>
          <w:i/>
          <w:iCs/>
        </w:rPr>
        <w:t>I know Latin is hard</w:t>
      </w:r>
      <w:r>
        <w:rPr>
          <w:rFonts w:ascii="Garamond" w:hAnsi="Garamond"/>
        </w:rPr>
        <w:t xml:space="preserve">, and </w:t>
      </w:r>
      <w:r>
        <w:rPr>
          <w:rFonts w:ascii="Garamond" w:hAnsi="Garamond"/>
          <w:i/>
          <w:iCs/>
        </w:rPr>
        <w:t xml:space="preserve">I’m not a </w:t>
      </w:r>
      <w:proofErr w:type="gramStart"/>
      <w:r>
        <w:rPr>
          <w:rFonts w:ascii="Garamond" w:hAnsi="Garamond"/>
          <w:i/>
          <w:iCs/>
        </w:rPr>
        <w:t>schmuck</w:t>
      </w:r>
      <w:proofErr w:type="gramEnd"/>
      <w:r>
        <w:rPr>
          <w:rFonts w:ascii="Garamond" w:hAnsi="Garamond"/>
        </w:rPr>
        <w:t xml:space="preserve">. I will ask a lot of you, but I don’t grade harshly; if you keep up with what’s asked of </w:t>
      </w:r>
      <w:proofErr w:type="gramStart"/>
      <w:r>
        <w:rPr>
          <w:rFonts w:ascii="Garamond" w:hAnsi="Garamond"/>
        </w:rPr>
        <w:t>you</w:t>
      </w:r>
      <w:proofErr w:type="gramEnd"/>
      <w:r>
        <w:rPr>
          <w:rFonts w:ascii="Garamond" w:hAnsi="Garamond"/>
        </w:rPr>
        <w:t xml:space="preserve"> I have no interest in making your GPA suffer. With that said:</w:t>
      </w:r>
    </w:p>
    <w:p w14:paraId="78BFADBA" w14:textId="0221DFDE" w:rsidR="00740A1F" w:rsidRDefault="00740A1F" w:rsidP="00740A1F">
      <w:pPr>
        <w:contextualSpacing/>
        <w:jc w:val="both"/>
        <w:rPr>
          <w:rFonts w:ascii="Garamond" w:hAnsi="Garamond"/>
        </w:rPr>
      </w:pPr>
      <w:r>
        <w:rPr>
          <w:rFonts w:ascii="Garamond" w:hAnsi="Garamond"/>
        </w:rPr>
        <w:lastRenderedPageBreak/>
        <w:t xml:space="preserve">Your grade in this class will be based primarily on three </w:t>
      </w:r>
      <w:proofErr w:type="spellStart"/>
      <w:r>
        <w:rPr>
          <w:rFonts w:ascii="Garamond" w:hAnsi="Garamond"/>
        </w:rPr>
        <w:t>componbents</w:t>
      </w:r>
      <w:proofErr w:type="spellEnd"/>
      <w:r>
        <w:rPr>
          <w:rFonts w:ascii="Garamond" w:hAnsi="Garamond"/>
        </w:rPr>
        <w:t>: class participation, weekly vocabulary quizzes, and three larger exam-style assessments over the course of the semester. The breakdown follows.</w:t>
      </w:r>
    </w:p>
    <w:p w14:paraId="6E63B4F4" w14:textId="77777777" w:rsidR="00740A1F" w:rsidRDefault="00740A1F" w:rsidP="00740A1F">
      <w:pPr>
        <w:contextualSpacing/>
        <w:jc w:val="both"/>
        <w:rPr>
          <w:rFonts w:ascii="Garamond" w:hAnsi="Garamond"/>
        </w:rPr>
      </w:pPr>
    </w:p>
    <w:p w14:paraId="13D9C111" w14:textId="6C78B925" w:rsidR="00740A1F" w:rsidRPr="00740A1F" w:rsidRDefault="00740A1F" w:rsidP="00740A1F">
      <w:pPr>
        <w:ind w:firstLine="720"/>
        <w:contextualSpacing/>
        <w:jc w:val="both"/>
        <w:rPr>
          <w:rFonts w:ascii="Garamond" w:hAnsi="Garamond"/>
        </w:rPr>
      </w:pPr>
      <w:r>
        <w:rPr>
          <w:rFonts w:ascii="Garamond" w:hAnsi="Garamond"/>
          <w:b/>
          <w:bCs/>
        </w:rPr>
        <w:t>Participation (Attendance/In-Class Translation): 40%</w:t>
      </w:r>
    </w:p>
    <w:p w14:paraId="228DCB5B" w14:textId="5B8C8430" w:rsidR="00740A1F" w:rsidRDefault="00740A1F" w:rsidP="00740A1F">
      <w:pPr>
        <w:ind w:firstLine="720"/>
        <w:contextualSpacing/>
        <w:jc w:val="both"/>
        <w:rPr>
          <w:rFonts w:ascii="Garamond" w:hAnsi="Garamond"/>
          <w:b/>
          <w:bCs/>
        </w:rPr>
      </w:pPr>
      <w:r>
        <w:rPr>
          <w:rFonts w:ascii="Garamond" w:hAnsi="Garamond"/>
          <w:b/>
          <w:bCs/>
        </w:rPr>
        <w:t>Vocabulary Quizzes: 10%</w:t>
      </w:r>
    </w:p>
    <w:p w14:paraId="38B81408" w14:textId="59C0569C" w:rsidR="00740A1F" w:rsidRDefault="00740A1F" w:rsidP="00740A1F">
      <w:pPr>
        <w:ind w:firstLine="720"/>
        <w:contextualSpacing/>
        <w:jc w:val="both"/>
        <w:rPr>
          <w:rFonts w:ascii="Garamond" w:hAnsi="Garamond"/>
          <w:b/>
          <w:bCs/>
        </w:rPr>
      </w:pPr>
      <w:r>
        <w:rPr>
          <w:rFonts w:ascii="Garamond" w:hAnsi="Garamond"/>
          <w:b/>
          <w:bCs/>
        </w:rPr>
        <w:t>Midterms (2): 15% each</w:t>
      </w:r>
    </w:p>
    <w:p w14:paraId="42C771EB" w14:textId="6895F86D" w:rsidR="00740A1F" w:rsidRDefault="00740A1F" w:rsidP="00740A1F">
      <w:pPr>
        <w:ind w:firstLine="720"/>
        <w:contextualSpacing/>
        <w:jc w:val="both"/>
        <w:rPr>
          <w:rFonts w:ascii="Garamond" w:hAnsi="Garamond"/>
          <w:b/>
          <w:bCs/>
        </w:rPr>
      </w:pPr>
      <w:r>
        <w:rPr>
          <w:rFonts w:ascii="Garamond" w:hAnsi="Garamond"/>
          <w:b/>
          <w:bCs/>
        </w:rPr>
        <w:t>Final: 20%</w:t>
      </w:r>
    </w:p>
    <w:p w14:paraId="5C6850F4" w14:textId="28F68BF1" w:rsidR="00740A1F" w:rsidRDefault="00740A1F" w:rsidP="00740A1F">
      <w:pPr>
        <w:contextualSpacing/>
        <w:jc w:val="both"/>
        <w:rPr>
          <w:rFonts w:ascii="Garamond" w:hAnsi="Garamond"/>
          <w:b/>
          <w:bCs/>
        </w:rPr>
      </w:pPr>
    </w:p>
    <w:p w14:paraId="6A83B73F" w14:textId="7A84748F" w:rsidR="00740A1F" w:rsidRPr="009C099A" w:rsidRDefault="00740A1F" w:rsidP="00740A1F">
      <w:pPr>
        <w:jc w:val="both"/>
        <w:rPr>
          <w:rFonts w:ascii="Garamond" w:hAnsi="Garamond"/>
          <w:bCs/>
        </w:rPr>
      </w:pPr>
      <w:r>
        <w:rPr>
          <w:rFonts w:ascii="Garamond" w:hAnsi="Garamond"/>
          <w:b/>
          <w:u w:val="single"/>
        </w:rPr>
        <w:t>Office Hours.</w:t>
      </w:r>
      <w:r>
        <w:rPr>
          <w:rFonts w:ascii="Garamond" w:hAnsi="Garamond"/>
        </w:rPr>
        <w:t xml:space="preserve"> Every Monday from the end of class until noon., I will hold office hours. That means that I have set that time aside to meet with students one-on-one in a less formal setting. If you have </w:t>
      </w:r>
      <w:proofErr w:type="gramStart"/>
      <w:r>
        <w:rPr>
          <w:rFonts w:ascii="Garamond" w:hAnsi="Garamond"/>
        </w:rPr>
        <w:t>questions</w:t>
      </w:r>
      <w:proofErr w:type="gramEnd"/>
      <w:r>
        <w:rPr>
          <w:rFonts w:ascii="Garamond" w:hAnsi="Garamond"/>
        </w:rPr>
        <w:t xml:space="preserve"> you would rather not ask in front of everyone, or simply want to talk about the material further, let me know! That’s what office hours are for, I’ve set them aside every week, and </w:t>
      </w:r>
      <w:r>
        <w:rPr>
          <w:rFonts w:ascii="Garamond" w:hAnsi="Garamond"/>
          <w:b/>
        </w:rPr>
        <w:t>I appreciate the company.</w:t>
      </w:r>
      <w:r>
        <w:rPr>
          <w:rFonts w:ascii="Garamond" w:hAnsi="Garamond"/>
        </w:rPr>
        <w:t xml:space="preserve"> If that time doesn’t work for you, we can schedule for another part of the week as well; </w:t>
      </w:r>
      <w:r>
        <w:rPr>
          <w:rFonts w:ascii="Garamond" w:hAnsi="Garamond"/>
          <w:b/>
        </w:rPr>
        <w:t xml:space="preserve">just let me know. </w:t>
      </w:r>
      <w:r>
        <w:rPr>
          <w:rFonts w:ascii="Garamond" w:hAnsi="Garamond"/>
          <w:bCs/>
        </w:rPr>
        <w:t xml:space="preserve">You can walk into my office if you’d like—I’ll be there—or e-mail me to schedule a meeting in advance. It’s your call. </w:t>
      </w:r>
    </w:p>
    <w:p w14:paraId="611A9839" w14:textId="728B85C5" w:rsidR="00740A1F" w:rsidRDefault="00740A1F" w:rsidP="00740A1F">
      <w:pPr>
        <w:jc w:val="both"/>
        <w:rPr>
          <w:rFonts w:ascii="Garamond" w:hAnsi="Garamond"/>
        </w:rPr>
      </w:pPr>
      <w:r>
        <w:rPr>
          <w:rFonts w:ascii="Garamond" w:hAnsi="Garamond"/>
          <w:b/>
          <w:u w:val="single"/>
        </w:rPr>
        <w:t>Required Texts.</w:t>
      </w:r>
      <w:r>
        <w:rPr>
          <w:rFonts w:ascii="Garamond" w:hAnsi="Garamond"/>
        </w:rPr>
        <w:t xml:space="preserve"> Two texts are required for this class, and both available at the Boulder bookstore and basically everywhere else. </w:t>
      </w:r>
    </w:p>
    <w:p w14:paraId="1CBB3F95" w14:textId="77777777" w:rsidR="00BA33A0" w:rsidRDefault="00BA33A0" w:rsidP="00BA33A0">
      <w:pPr>
        <w:spacing w:after="0" w:line="240" w:lineRule="auto"/>
        <w:rPr>
          <w:rFonts w:ascii="Garamond" w:hAnsi="Garamond"/>
        </w:rPr>
      </w:pPr>
      <w:r>
        <w:rPr>
          <w:rFonts w:ascii="Garamond" w:hAnsi="Garamond"/>
        </w:rPr>
        <w:t xml:space="preserve">Barbara </w:t>
      </w:r>
      <w:proofErr w:type="spellStart"/>
      <w:r>
        <w:rPr>
          <w:rFonts w:ascii="Garamond" w:hAnsi="Garamond"/>
        </w:rPr>
        <w:t>Weiden</w:t>
      </w:r>
      <w:proofErr w:type="spellEnd"/>
      <w:r>
        <w:rPr>
          <w:rFonts w:ascii="Garamond" w:hAnsi="Garamond"/>
        </w:rPr>
        <w:t xml:space="preserve"> Boyd, </w:t>
      </w:r>
      <w:r>
        <w:rPr>
          <w:rFonts w:ascii="Garamond" w:hAnsi="Garamond"/>
          <w:i/>
          <w:iCs/>
        </w:rPr>
        <w:t>Vergil’s Aeneid: Expanded Collection.</w:t>
      </w:r>
      <w:r>
        <w:rPr>
          <w:rFonts w:ascii="Garamond" w:hAnsi="Garamond"/>
        </w:rPr>
        <w:t xml:space="preserve"> </w:t>
      </w:r>
      <w:proofErr w:type="spellStart"/>
      <w:r>
        <w:rPr>
          <w:rFonts w:ascii="Garamond" w:hAnsi="Garamond"/>
        </w:rPr>
        <w:t>Bolchazy</w:t>
      </w:r>
      <w:proofErr w:type="spellEnd"/>
      <w:r>
        <w:rPr>
          <w:rFonts w:ascii="Garamond" w:hAnsi="Garamond"/>
        </w:rPr>
        <w:t xml:space="preserve">-Carducci Publishers. </w:t>
      </w:r>
    </w:p>
    <w:p w14:paraId="0387DCBE" w14:textId="7C48E59C" w:rsidR="00BA33A0" w:rsidRDefault="00BA33A0" w:rsidP="00BA33A0">
      <w:pPr>
        <w:spacing w:after="0" w:line="240" w:lineRule="auto"/>
        <w:ind w:firstLine="720"/>
        <w:rPr>
          <w:rFonts w:ascii="Times New Roman" w:eastAsia="Times New Roman" w:hAnsi="Times New Roman" w:cs="Times New Roman"/>
          <w:color w:val="000000"/>
          <w:sz w:val="21"/>
          <w:szCs w:val="21"/>
          <w:shd w:val="clear" w:color="auto" w:fill="FFFFFF"/>
        </w:rPr>
      </w:pPr>
      <w:r>
        <w:rPr>
          <w:rFonts w:ascii="Garamond" w:hAnsi="Garamond"/>
        </w:rPr>
        <w:t xml:space="preserve">ISBN: </w:t>
      </w:r>
      <w:r w:rsidRPr="00BA33A0">
        <w:rPr>
          <w:rFonts w:ascii="Times New Roman" w:eastAsia="Times New Roman" w:hAnsi="Times New Roman" w:cs="Times New Roman"/>
          <w:color w:val="000000"/>
          <w:sz w:val="21"/>
          <w:szCs w:val="21"/>
          <w:shd w:val="clear" w:color="auto" w:fill="FFFFFF"/>
        </w:rPr>
        <w:t>978-0865167896</w:t>
      </w:r>
      <w:r>
        <w:rPr>
          <w:rFonts w:ascii="Times New Roman" w:eastAsia="Times New Roman" w:hAnsi="Times New Roman" w:cs="Times New Roman"/>
          <w:color w:val="000000"/>
          <w:sz w:val="21"/>
          <w:szCs w:val="21"/>
          <w:shd w:val="clear" w:color="auto" w:fill="FFFFFF"/>
        </w:rPr>
        <w:t>.</w:t>
      </w:r>
    </w:p>
    <w:p w14:paraId="1224AC17" w14:textId="23EAB41E" w:rsidR="00BA33A0" w:rsidRDefault="00BA33A0" w:rsidP="00BA33A0">
      <w:pPr>
        <w:spacing w:after="0" w:line="240" w:lineRule="auto"/>
        <w:rPr>
          <w:rFonts w:ascii="Times New Roman" w:eastAsia="Times New Roman" w:hAnsi="Times New Roman" w:cs="Times New Roman"/>
          <w:color w:val="000000"/>
          <w:sz w:val="21"/>
          <w:szCs w:val="21"/>
          <w:shd w:val="clear" w:color="auto" w:fill="FFFFFF"/>
        </w:rPr>
      </w:pPr>
    </w:p>
    <w:p w14:paraId="7E0C9A7E" w14:textId="3C1EC573" w:rsidR="00BA33A0" w:rsidRDefault="00BA33A0" w:rsidP="00BA33A0">
      <w:pPr>
        <w:spacing w:after="0" w:line="240" w:lineRule="auto"/>
        <w:rPr>
          <w:rFonts w:ascii="Times New Roman" w:eastAsia="Times New Roman" w:hAnsi="Times New Roman" w:cs="Times New Roman"/>
          <w:color w:val="000000"/>
          <w:sz w:val="21"/>
          <w:szCs w:val="21"/>
          <w:shd w:val="clear" w:color="auto" w:fill="FFFFFF"/>
        </w:rPr>
      </w:pPr>
      <w:r>
        <w:rPr>
          <w:rFonts w:ascii="Times New Roman" w:eastAsia="Times New Roman" w:hAnsi="Times New Roman" w:cs="Times New Roman"/>
          <w:i/>
          <w:iCs/>
          <w:color w:val="000000"/>
          <w:sz w:val="21"/>
          <w:szCs w:val="21"/>
          <w:shd w:val="clear" w:color="auto" w:fill="FFFFFF"/>
        </w:rPr>
        <w:t xml:space="preserve">The Aeneid: Translated by </w:t>
      </w:r>
      <w:proofErr w:type="spellStart"/>
      <w:r>
        <w:rPr>
          <w:rFonts w:ascii="Times New Roman" w:eastAsia="Times New Roman" w:hAnsi="Times New Roman" w:cs="Times New Roman"/>
          <w:i/>
          <w:iCs/>
          <w:color w:val="000000"/>
          <w:sz w:val="21"/>
          <w:szCs w:val="21"/>
          <w:shd w:val="clear" w:color="auto" w:fill="FFFFFF"/>
        </w:rPr>
        <w:t>Shadi</w:t>
      </w:r>
      <w:proofErr w:type="spellEnd"/>
      <w:r>
        <w:rPr>
          <w:rFonts w:ascii="Times New Roman" w:eastAsia="Times New Roman" w:hAnsi="Times New Roman" w:cs="Times New Roman"/>
          <w:i/>
          <w:iCs/>
          <w:color w:val="000000"/>
          <w:sz w:val="21"/>
          <w:szCs w:val="21"/>
          <w:shd w:val="clear" w:color="auto" w:fill="FFFFFF"/>
        </w:rPr>
        <w:t xml:space="preserve"> Bartsch. </w:t>
      </w:r>
      <w:r>
        <w:rPr>
          <w:rFonts w:ascii="Times New Roman" w:eastAsia="Times New Roman" w:hAnsi="Times New Roman" w:cs="Times New Roman"/>
          <w:color w:val="000000"/>
          <w:sz w:val="21"/>
          <w:szCs w:val="21"/>
          <w:shd w:val="clear" w:color="auto" w:fill="FFFFFF"/>
        </w:rPr>
        <w:t>Random House.</w:t>
      </w:r>
    </w:p>
    <w:p w14:paraId="03899D67" w14:textId="7EABD2F2" w:rsidR="00BA33A0" w:rsidRPr="00BA33A0" w:rsidRDefault="00BA33A0" w:rsidP="00BA33A0">
      <w:pPr>
        <w:spacing w:after="0" w:line="240" w:lineRule="auto"/>
        <w:rPr>
          <w:rFonts w:ascii="Garamond" w:hAnsi="Garamond"/>
        </w:rPr>
      </w:pPr>
      <w:r>
        <w:rPr>
          <w:rFonts w:ascii="Times New Roman" w:eastAsia="Times New Roman" w:hAnsi="Times New Roman" w:cs="Times New Roman"/>
          <w:color w:val="000000"/>
          <w:sz w:val="21"/>
          <w:szCs w:val="21"/>
          <w:shd w:val="clear" w:color="auto" w:fill="FFFFFF"/>
        </w:rPr>
        <w:tab/>
        <w:t xml:space="preserve">ISBN: </w:t>
      </w:r>
      <w:r w:rsidRPr="00BA33A0">
        <w:rPr>
          <w:rFonts w:ascii="Times New Roman" w:eastAsia="Times New Roman" w:hAnsi="Times New Roman" w:cs="Times New Roman"/>
          <w:color w:val="000000"/>
          <w:sz w:val="21"/>
          <w:szCs w:val="21"/>
          <w:shd w:val="clear" w:color="auto" w:fill="FFFFFF"/>
        </w:rPr>
        <w:t>978-1984854100</w:t>
      </w:r>
      <w:r>
        <w:rPr>
          <w:rFonts w:ascii="Times New Roman" w:eastAsia="Times New Roman" w:hAnsi="Times New Roman" w:cs="Times New Roman"/>
          <w:color w:val="000000"/>
          <w:sz w:val="21"/>
          <w:szCs w:val="21"/>
          <w:shd w:val="clear" w:color="auto" w:fill="FFFFFF"/>
        </w:rPr>
        <w:t>.</w:t>
      </w:r>
    </w:p>
    <w:p w14:paraId="49C2419A" w14:textId="77777777" w:rsidR="00BA33A0" w:rsidRDefault="00BA33A0" w:rsidP="00740A1F">
      <w:pPr>
        <w:jc w:val="both"/>
        <w:rPr>
          <w:rFonts w:ascii="Garamond" w:hAnsi="Garamond"/>
        </w:rPr>
      </w:pPr>
    </w:p>
    <w:p w14:paraId="5DD99887" w14:textId="5CA53A81" w:rsidR="00740A1F" w:rsidRDefault="00740A1F" w:rsidP="00740A1F">
      <w:pPr>
        <w:jc w:val="both"/>
        <w:rPr>
          <w:rFonts w:ascii="Garamond" w:hAnsi="Garamond"/>
        </w:rPr>
      </w:pPr>
      <w:r>
        <w:rPr>
          <w:rFonts w:ascii="Garamond" w:hAnsi="Garamond"/>
        </w:rPr>
        <w:t>While there will be other reading for this class, it will be available on Canvas.</w:t>
      </w:r>
    </w:p>
    <w:p w14:paraId="0CDC6A66" w14:textId="74018F6D" w:rsidR="00D8797E" w:rsidRPr="00D8797E" w:rsidRDefault="00D8797E" w:rsidP="00D8797E">
      <w:pPr>
        <w:jc w:val="both"/>
        <w:rPr>
          <w:rFonts w:ascii="Garamond" w:hAnsi="Garamond"/>
          <w:b/>
          <w:bCs/>
          <w:u w:val="single"/>
        </w:rPr>
      </w:pPr>
      <w:r>
        <w:rPr>
          <w:rFonts w:ascii="Garamond" w:hAnsi="Garamond"/>
          <w:b/>
          <w:bCs/>
          <w:u w:val="single"/>
        </w:rPr>
        <w:t>Classroom Behavior.</w:t>
      </w:r>
      <w:r>
        <w:rPr>
          <w:rFonts w:ascii="Garamond" w:hAnsi="Garamond"/>
          <w:b/>
          <w:bCs/>
        </w:rPr>
        <w:t xml:space="preserve"> </w:t>
      </w:r>
      <w:r w:rsidRPr="00D8797E">
        <w:rPr>
          <w:rFonts w:ascii="Garamond" w:hAnsi="Garamond"/>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D8797E">
        <w:rPr>
          <w:rFonts w:ascii="Garamond" w:hAnsi="Garamond"/>
        </w:rPr>
        <w:t>affiliation</w:t>
      </w:r>
      <w:proofErr w:type="gramEnd"/>
      <w:r w:rsidRPr="00D8797E">
        <w:rPr>
          <w:rFonts w:ascii="Garamond" w:hAnsi="Garamond"/>
        </w:rPr>
        <w:t xml:space="preserve"> or political philosophy.  For more information,</w:t>
      </w:r>
      <w:r w:rsidR="003C33C7">
        <w:rPr>
          <w:rFonts w:ascii="Garamond" w:hAnsi="Garamond"/>
        </w:rPr>
        <w:t xml:space="preserve"> see</w:t>
      </w:r>
      <w:r w:rsidRPr="00D8797E">
        <w:rPr>
          <w:rFonts w:ascii="Garamond" w:hAnsi="Garamond"/>
        </w:rPr>
        <w:t xml:space="preserve"> </w:t>
      </w:r>
      <w:r w:rsidR="003C33C7" w:rsidRPr="003C33C7">
        <w:rPr>
          <w:rFonts w:ascii="Garamond" w:hAnsi="Garamond"/>
        </w:rPr>
        <w:t>the</w:t>
      </w:r>
      <w:hyperlink r:id="rId8">
        <w:r w:rsidR="003C33C7" w:rsidRPr="003C33C7">
          <w:rPr>
            <w:rStyle w:val="Hyperlink"/>
            <w:rFonts w:ascii="Garamond" w:hAnsi="Garamond"/>
          </w:rPr>
          <w:t xml:space="preserve"> </w:t>
        </w:r>
      </w:hyperlink>
      <w:hyperlink r:id="rId9">
        <w:r w:rsidR="003C33C7" w:rsidRPr="003C33C7">
          <w:rPr>
            <w:rStyle w:val="Hyperlink"/>
            <w:rFonts w:ascii="Garamond" w:hAnsi="Garamond"/>
          </w:rPr>
          <w:t>classroom behavior</w:t>
        </w:r>
      </w:hyperlink>
      <w:r w:rsidR="003C33C7" w:rsidRPr="003C33C7">
        <w:rPr>
          <w:rFonts w:ascii="Garamond" w:hAnsi="Garamond"/>
        </w:rPr>
        <w:t xml:space="preserve"> policy, the</w:t>
      </w:r>
      <w:hyperlink r:id="rId10">
        <w:r w:rsidR="003C33C7" w:rsidRPr="003C33C7">
          <w:rPr>
            <w:rStyle w:val="Hyperlink"/>
            <w:rFonts w:ascii="Garamond" w:hAnsi="Garamond"/>
          </w:rPr>
          <w:t xml:space="preserve"> </w:t>
        </w:r>
      </w:hyperlink>
      <w:hyperlink r:id="rId11">
        <w:r w:rsidR="003C33C7" w:rsidRPr="003C33C7">
          <w:rPr>
            <w:rStyle w:val="Hyperlink"/>
            <w:rFonts w:ascii="Garamond" w:hAnsi="Garamond"/>
          </w:rPr>
          <w:t>Student Code of Conduct</w:t>
        </w:r>
      </w:hyperlink>
      <w:r w:rsidR="003C33C7" w:rsidRPr="003C33C7">
        <w:rPr>
          <w:rFonts w:ascii="Garamond" w:hAnsi="Garamond"/>
        </w:rPr>
        <w:t>, and the</w:t>
      </w:r>
      <w:hyperlink r:id="rId12">
        <w:r w:rsidR="003C33C7" w:rsidRPr="003C33C7">
          <w:rPr>
            <w:rStyle w:val="Hyperlink"/>
            <w:rFonts w:ascii="Garamond" w:hAnsi="Garamond"/>
          </w:rPr>
          <w:t xml:space="preserve"> </w:t>
        </w:r>
      </w:hyperlink>
      <w:hyperlink r:id="rId13">
        <w:r w:rsidR="003C33C7" w:rsidRPr="003C33C7">
          <w:rPr>
            <w:rStyle w:val="Hyperlink"/>
            <w:rFonts w:ascii="Garamond" w:hAnsi="Garamond"/>
          </w:rPr>
          <w:t>Office of Institutional Equity and Compliance</w:t>
        </w:r>
      </w:hyperlink>
      <w:r w:rsidR="003C33C7" w:rsidRPr="003C33C7">
        <w:rPr>
          <w:rFonts w:ascii="Garamond" w:hAnsi="Garamond"/>
        </w:rPr>
        <w:t>.</w:t>
      </w:r>
    </w:p>
    <w:p w14:paraId="03DCE667" w14:textId="18923605" w:rsidR="00D8797E" w:rsidRPr="00D8797E" w:rsidRDefault="00D8797E" w:rsidP="00D8797E">
      <w:pPr>
        <w:jc w:val="both"/>
        <w:rPr>
          <w:rFonts w:ascii="Garamond" w:hAnsi="Garamond"/>
        </w:rPr>
      </w:pPr>
      <w:r>
        <w:rPr>
          <w:rFonts w:ascii="Garamond" w:hAnsi="Garamond"/>
          <w:b/>
          <w:bCs/>
          <w:u w:val="single"/>
        </w:rPr>
        <w:t>Requirements for COVID-19.</w:t>
      </w:r>
      <w:r>
        <w:rPr>
          <w:rFonts w:ascii="Garamond" w:hAnsi="Garamond"/>
          <w:b/>
          <w:bCs/>
        </w:rPr>
        <w:t xml:space="preserve"> </w:t>
      </w:r>
      <w:r w:rsidRPr="00D8797E">
        <w:rPr>
          <w:rFonts w:ascii="Garamond" w:hAnsi="Garamond"/>
        </w:rPr>
        <w:t xml:space="preserve">As a matter of public health and safety, all members of the CU Boulder community and all visitors to campus must follow university, department and building requirements and all public health orders in place to reduce the risk of spreading infectious disease. </w:t>
      </w:r>
      <w:r w:rsidR="003C33C7" w:rsidRPr="003C33C7">
        <w:rPr>
          <w:rFonts w:ascii="Garamond" w:hAnsi="Garamond"/>
        </w:rPr>
        <w:t>Students who fail to adhere to these requirements will be asked to leave class, and students who do not leave class when asked or who refuse to comply with these requirements will be referred to</w:t>
      </w:r>
      <w:hyperlink r:id="rId14">
        <w:r w:rsidR="003C33C7" w:rsidRPr="003C33C7">
          <w:rPr>
            <w:rStyle w:val="Hyperlink"/>
            <w:rFonts w:ascii="Garamond" w:hAnsi="Garamond"/>
          </w:rPr>
          <w:t xml:space="preserve"> Student Conduct and Conflict Resolution</w:t>
        </w:r>
      </w:hyperlink>
      <w:r w:rsidR="003C33C7" w:rsidRPr="003C33C7">
        <w:rPr>
          <w:rFonts w:ascii="Garamond" w:hAnsi="Garamond"/>
        </w:rPr>
        <w:t>. For more information, see the policy on</w:t>
      </w:r>
      <w:hyperlink r:id="rId15">
        <w:r w:rsidR="003C33C7" w:rsidRPr="003C33C7">
          <w:rPr>
            <w:rStyle w:val="Hyperlink"/>
            <w:rFonts w:ascii="Garamond" w:hAnsi="Garamond"/>
          </w:rPr>
          <w:t xml:space="preserve"> classroom behavior</w:t>
        </w:r>
      </w:hyperlink>
      <w:r w:rsidR="003C33C7" w:rsidRPr="003C33C7">
        <w:rPr>
          <w:rFonts w:ascii="Garamond" w:hAnsi="Garamond"/>
        </w:rPr>
        <w:t xml:space="preserve"> and the</w:t>
      </w:r>
      <w:hyperlink r:id="rId16">
        <w:r w:rsidR="003C33C7" w:rsidRPr="003C33C7">
          <w:rPr>
            <w:rStyle w:val="Hyperlink"/>
            <w:rFonts w:ascii="Garamond" w:hAnsi="Garamond"/>
          </w:rPr>
          <w:t xml:space="preserve"> Student Code of Conduct</w:t>
        </w:r>
      </w:hyperlink>
      <w:r w:rsidR="003C33C7" w:rsidRPr="003C33C7">
        <w:rPr>
          <w:rFonts w:ascii="Garamond" w:hAnsi="Garamond"/>
        </w:rPr>
        <w:t xml:space="preserve">. </w:t>
      </w:r>
      <w:r w:rsidRPr="00D8797E">
        <w:rPr>
          <w:rFonts w:ascii="Garamond" w:hAnsi="Garamond"/>
        </w:rPr>
        <w:t>If you require accommodation because a disability prevents you from fulfilling these safety measures, please follow the steps in the “Accommodation for Disabilities” statement on this syllabus.</w:t>
      </w:r>
    </w:p>
    <w:p w14:paraId="4C7FB2FE" w14:textId="77777777" w:rsidR="00D8797E" w:rsidRPr="00D8797E" w:rsidRDefault="00D8797E" w:rsidP="00D8797E">
      <w:pPr>
        <w:jc w:val="both"/>
        <w:rPr>
          <w:rFonts w:ascii="Garamond" w:hAnsi="Garamond"/>
        </w:rPr>
      </w:pPr>
      <w:r w:rsidRPr="00D8797E">
        <w:rPr>
          <w:rFonts w:ascii="Garamond" w:hAnsi="Garamond"/>
        </w:rPr>
        <w:t xml:space="preserve">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w:t>
      </w:r>
      <w:r w:rsidRPr="00D8797E">
        <w:rPr>
          <w:rFonts w:ascii="Garamond" w:hAnsi="Garamond"/>
        </w:rPr>
        <w:lastRenderedPageBreak/>
        <w:t xml:space="preserve">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 </w:t>
      </w:r>
    </w:p>
    <w:p w14:paraId="2F3E169D" w14:textId="1DFF4266" w:rsidR="00D8797E" w:rsidRPr="00D8797E" w:rsidRDefault="003C33C7" w:rsidP="00D8797E">
      <w:pPr>
        <w:jc w:val="both"/>
        <w:rPr>
          <w:rFonts w:ascii="Garamond" w:hAnsi="Garamond"/>
        </w:rPr>
      </w:pPr>
      <w:r w:rsidRPr="003C33C7">
        <w:rPr>
          <w:rFonts w:ascii="Garamond" w:hAnsi="Garamond"/>
        </w:rPr>
        <w:t>If you feel ill and think you might have COVID-19, if you have tested positive for COVID-19, or if you are unvaccinated or partially vaccinated and have been in close contact with someone who has COVID-19, you should stay home and follow the further guidance of the</w:t>
      </w:r>
      <w:hyperlink r:id="rId17">
        <w:r w:rsidRPr="003C33C7">
          <w:rPr>
            <w:rStyle w:val="Hyperlink"/>
            <w:rFonts w:ascii="Garamond" w:hAnsi="Garamond"/>
          </w:rPr>
          <w:t xml:space="preserve"> </w:t>
        </w:r>
      </w:hyperlink>
      <w:hyperlink r:id="rId18">
        <w:r w:rsidRPr="003C33C7">
          <w:rPr>
            <w:rStyle w:val="Hyperlink"/>
            <w:rFonts w:ascii="Garamond" w:hAnsi="Garamond"/>
          </w:rPr>
          <w:t>Public Health Office</w:t>
        </w:r>
      </w:hyperlink>
      <w:r w:rsidRPr="003C33C7">
        <w:rPr>
          <w:rFonts w:ascii="Garamond" w:hAnsi="Garamond"/>
        </w:rPr>
        <w:t xml:space="preserve"> (contacttracing@colorado.edu). If you are fully vaccinated and have been in close contact with someone who has COVID-19, you do not need to stay home; rather, you should self-monitor for symptoms and follow the further guidance of the</w:t>
      </w:r>
      <w:hyperlink r:id="rId19">
        <w:r w:rsidRPr="003C33C7">
          <w:rPr>
            <w:rStyle w:val="Hyperlink"/>
            <w:rFonts w:ascii="Garamond" w:hAnsi="Garamond"/>
          </w:rPr>
          <w:t xml:space="preserve"> </w:t>
        </w:r>
      </w:hyperlink>
      <w:hyperlink r:id="rId20">
        <w:r w:rsidRPr="003C33C7">
          <w:rPr>
            <w:rStyle w:val="Hyperlink"/>
            <w:rFonts w:ascii="Garamond" w:hAnsi="Garamond"/>
          </w:rPr>
          <w:t>Public Health Office</w:t>
        </w:r>
      </w:hyperlink>
      <w:r w:rsidR="00D8797E" w:rsidRPr="00D8797E">
        <w:rPr>
          <w:rFonts w:ascii="Garamond" w:hAnsi="Garamond"/>
        </w:rPr>
        <w:t xml:space="preserve"> </w:t>
      </w:r>
      <w:r w:rsidR="00D8797E">
        <w:rPr>
          <w:rFonts w:ascii="Garamond" w:hAnsi="Garamond"/>
        </w:rPr>
        <w:t xml:space="preserve">If you have to miss class for quarantine, </w:t>
      </w:r>
      <w:r w:rsidR="00D8797E">
        <w:rPr>
          <w:rFonts w:ascii="Garamond" w:hAnsi="Garamond"/>
          <w:b/>
          <w:bCs/>
        </w:rPr>
        <w:t>shoot me an e-mail</w:t>
      </w:r>
      <w:r w:rsidR="00D8797E">
        <w:rPr>
          <w:rFonts w:ascii="Garamond" w:hAnsi="Garamond"/>
        </w:rPr>
        <w:t>; I’ll arrange to go over the material with you via Zoom (preferably but not necessarily during my office hours)</w:t>
      </w:r>
      <w:r w:rsidR="007E1608">
        <w:rPr>
          <w:rFonts w:ascii="Garamond" w:hAnsi="Garamond"/>
        </w:rPr>
        <w:t xml:space="preserve">, but I have no interest in penalizing you for wanting to keep me and your classmates safe. </w:t>
      </w:r>
    </w:p>
    <w:p w14:paraId="780B1CAC" w14:textId="77777777" w:rsidR="003C33C7" w:rsidRPr="003C33C7" w:rsidRDefault="007E1608" w:rsidP="003C33C7">
      <w:pPr>
        <w:jc w:val="both"/>
        <w:rPr>
          <w:rFonts w:ascii="Garamond" w:hAnsi="Garamond"/>
        </w:rPr>
      </w:pPr>
      <w:r>
        <w:rPr>
          <w:rFonts w:ascii="Garamond" w:hAnsi="Garamond"/>
          <w:b/>
          <w:bCs/>
          <w:u w:val="single"/>
        </w:rPr>
        <w:t>Accommodation for Disabilities.</w:t>
      </w:r>
      <w:r>
        <w:rPr>
          <w:rFonts w:ascii="Garamond" w:hAnsi="Garamond"/>
        </w:rPr>
        <w:t xml:space="preserve"> </w:t>
      </w:r>
      <w:r w:rsidR="003C33C7" w:rsidRPr="003C33C7">
        <w:rPr>
          <w:rFonts w:ascii="Garamond" w:hAnsi="Garamond"/>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hyperlink r:id="rId21">
        <w:r w:rsidR="003C33C7" w:rsidRPr="003C33C7">
          <w:rPr>
            <w:rStyle w:val="Hyperlink"/>
            <w:rFonts w:ascii="Garamond" w:hAnsi="Garamond"/>
          </w:rPr>
          <w:t xml:space="preserve"> </w:t>
        </w:r>
      </w:hyperlink>
      <w:hyperlink r:id="rId22">
        <w:r w:rsidR="003C33C7" w:rsidRPr="003C33C7">
          <w:rPr>
            <w:rStyle w:val="Hyperlink"/>
            <w:rFonts w:ascii="Garamond" w:hAnsi="Garamond"/>
          </w:rPr>
          <w:t>Disability Services website</w:t>
        </w:r>
      </w:hyperlink>
      <w:r w:rsidR="003C33C7" w:rsidRPr="003C33C7">
        <w:rPr>
          <w:rFonts w:ascii="Garamond" w:hAnsi="Garamond"/>
        </w:rPr>
        <w:t>. Contact Disability Services at 303-492-8671 or dsinfo@colorado.edu for further assistance.  If you have a temporary medical condition, see</w:t>
      </w:r>
      <w:hyperlink r:id="rId23">
        <w:r w:rsidR="003C33C7" w:rsidRPr="003C33C7">
          <w:rPr>
            <w:rStyle w:val="Hyperlink"/>
            <w:rFonts w:ascii="Garamond" w:hAnsi="Garamond"/>
          </w:rPr>
          <w:t xml:space="preserve"> </w:t>
        </w:r>
      </w:hyperlink>
      <w:hyperlink r:id="rId24">
        <w:r w:rsidR="003C33C7" w:rsidRPr="003C33C7">
          <w:rPr>
            <w:rStyle w:val="Hyperlink"/>
            <w:rFonts w:ascii="Garamond" w:hAnsi="Garamond"/>
          </w:rPr>
          <w:t>Temporary Medical Conditions</w:t>
        </w:r>
      </w:hyperlink>
      <w:r w:rsidR="003C33C7" w:rsidRPr="003C33C7">
        <w:rPr>
          <w:rFonts w:ascii="Garamond" w:hAnsi="Garamond"/>
        </w:rPr>
        <w:t xml:space="preserve"> on the Disability Services website.</w:t>
      </w:r>
    </w:p>
    <w:p w14:paraId="3D4642CE" w14:textId="3A2A161C" w:rsidR="00D8797E" w:rsidRPr="00D8797E" w:rsidRDefault="007E1608" w:rsidP="007E1608">
      <w:pPr>
        <w:jc w:val="both"/>
        <w:rPr>
          <w:rFonts w:ascii="Garamond" w:hAnsi="Garamond"/>
        </w:rPr>
      </w:pPr>
      <w:r>
        <w:rPr>
          <w:rFonts w:ascii="Garamond" w:hAnsi="Garamond"/>
          <w:b/>
          <w:bCs/>
          <w:u w:val="single"/>
        </w:rPr>
        <w:t>Preferred Student Names and Pronouns.</w:t>
      </w:r>
      <w:r>
        <w:rPr>
          <w:rFonts w:ascii="Garamond" w:hAnsi="Garamond"/>
        </w:rPr>
        <w:t xml:space="preserve"> </w:t>
      </w:r>
      <w:r w:rsidR="00D8797E" w:rsidRPr="00D8797E">
        <w:rPr>
          <w:rFonts w:ascii="Garamond" w:hAnsi="Garamond"/>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7DA02EDF" w14:textId="77777777" w:rsidR="003C33C7" w:rsidRPr="003C33C7" w:rsidRDefault="007E1608" w:rsidP="003C33C7">
      <w:pPr>
        <w:jc w:val="both"/>
        <w:rPr>
          <w:rFonts w:ascii="Garamond" w:hAnsi="Garamond"/>
        </w:rPr>
      </w:pPr>
      <w:r>
        <w:rPr>
          <w:rFonts w:ascii="Garamond" w:hAnsi="Garamond"/>
          <w:b/>
          <w:bCs/>
          <w:u w:val="single"/>
        </w:rPr>
        <w:t>Honor Code.</w:t>
      </w:r>
      <w:r>
        <w:rPr>
          <w:rFonts w:ascii="Garamond" w:hAnsi="Garamond"/>
        </w:rPr>
        <w:t xml:space="preserve"> </w:t>
      </w:r>
      <w:r w:rsidR="003C33C7" w:rsidRPr="003C33C7">
        <w:rPr>
          <w:rFonts w:ascii="Garamond" w:hAnsi="Garamond"/>
        </w:rPr>
        <w:t>All students enrolled in a University of Colorado Boulder course are responsible for knowing and adhering to the</w:t>
      </w:r>
      <w:hyperlink r:id="rId25">
        <w:r w:rsidR="003C33C7" w:rsidRPr="003C33C7">
          <w:rPr>
            <w:rStyle w:val="Hyperlink"/>
            <w:rFonts w:ascii="Garamond" w:hAnsi="Garamond"/>
          </w:rPr>
          <w:t xml:space="preserve"> </w:t>
        </w:r>
      </w:hyperlink>
      <w:hyperlink r:id="rId26">
        <w:r w:rsidR="003C33C7" w:rsidRPr="003C33C7">
          <w:rPr>
            <w:rStyle w:val="Hyperlink"/>
            <w:rFonts w:ascii="Garamond" w:hAnsi="Garamond"/>
          </w:rPr>
          <w:t>Honor Code</w:t>
        </w:r>
      </w:hyperlink>
      <w:r w:rsidR="003C33C7" w:rsidRPr="003C33C7">
        <w:rPr>
          <w:rFonts w:ascii="Garamond" w:hAnsi="Garamond"/>
        </w:rPr>
        <w:t xml:space="preserve">. Violations of the Honor Code may include, but are not limited </w:t>
      </w:r>
      <w:proofErr w:type="gramStart"/>
      <w:r w:rsidR="003C33C7" w:rsidRPr="003C33C7">
        <w:rPr>
          <w:rFonts w:ascii="Garamond" w:hAnsi="Garamond"/>
        </w:rPr>
        <w:t>to:</w:t>
      </w:r>
      <w:proofErr w:type="gramEnd"/>
      <w:r w:rsidR="003C33C7" w:rsidRPr="003C33C7">
        <w:rPr>
          <w:rFonts w:ascii="Garamond" w:hAnsi="Garamond"/>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Student Conduct &amp; Conflict Resolution (honor@colorado.edu); 303-492-5550). Students found responsible for violating the</w:t>
      </w:r>
      <w:hyperlink r:id="rId27">
        <w:r w:rsidR="003C33C7" w:rsidRPr="003C33C7">
          <w:rPr>
            <w:rStyle w:val="Hyperlink"/>
            <w:rFonts w:ascii="Garamond" w:hAnsi="Garamond"/>
          </w:rPr>
          <w:t xml:space="preserve"> </w:t>
        </w:r>
      </w:hyperlink>
      <w:hyperlink r:id="rId28">
        <w:r w:rsidR="003C33C7" w:rsidRPr="003C33C7">
          <w:rPr>
            <w:rStyle w:val="Hyperlink"/>
            <w:rFonts w:ascii="Garamond" w:hAnsi="Garamond"/>
          </w:rPr>
          <w:t>Honor Code</w:t>
        </w:r>
      </w:hyperlink>
      <w:r w:rsidR="003C33C7" w:rsidRPr="003C33C7">
        <w:rPr>
          <w:rFonts w:ascii="Garamond" w:hAnsi="Garamond"/>
        </w:rPr>
        <w:t xml:space="preserve"> will be assigned resolution outcomes from the Student Conduct &amp; Conflict Resolution as well as be subject to academic sanctions from the faculty member. Additional information regarding the Honor Code academic integrity policy can be found on the</w:t>
      </w:r>
      <w:hyperlink r:id="rId29">
        <w:r w:rsidR="003C33C7" w:rsidRPr="003C33C7">
          <w:rPr>
            <w:rStyle w:val="Hyperlink"/>
            <w:rFonts w:ascii="Garamond" w:hAnsi="Garamond"/>
          </w:rPr>
          <w:t xml:space="preserve"> </w:t>
        </w:r>
      </w:hyperlink>
      <w:hyperlink r:id="rId30">
        <w:r w:rsidR="003C33C7" w:rsidRPr="003C33C7">
          <w:rPr>
            <w:rStyle w:val="Hyperlink"/>
            <w:rFonts w:ascii="Garamond" w:hAnsi="Garamond"/>
          </w:rPr>
          <w:t>Honor Code website</w:t>
        </w:r>
      </w:hyperlink>
      <w:r w:rsidR="003C33C7" w:rsidRPr="003C33C7">
        <w:rPr>
          <w:rFonts w:ascii="Garamond" w:hAnsi="Garamond"/>
        </w:rPr>
        <w:t>.</w:t>
      </w:r>
    </w:p>
    <w:p w14:paraId="13FB547E" w14:textId="77777777" w:rsidR="003C33C7" w:rsidRPr="003C33C7" w:rsidRDefault="007E1608" w:rsidP="003C33C7">
      <w:pPr>
        <w:jc w:val="both"/>
        <w:rPr>
          <w:rFonts w:ascii="Garamond" w:hAnsi="Garamond"/>
        </w:rPr>
      </w:pPr>
      <w:r>
        <w:rPr>
          <w:rFonts w:ascii="Garamond" w:hAnsi="Garamond"/>
          <w:b/>
          <w:bCs/>
          <w:u w:val="single"/>
        </w:rPr>
        <w:t>Sexual Misconduct, Discrimination, Harassment and/or Related Retaliation.</w:t>
      </w:r>
      <w:r>
        <w:rPr>
          <w:rFonts w:ascii="Garamond" w:hAnsi="Garamond"/>
        </w:rPr>
        <w:t xml:space="preserve"> </w:t>
      </w:r>
      <w:r w:rsidR="003C33C7" w:rsidRPr="003C33C7">
        <w:rPr>
          <w:rFonts w:ascii="Garamond" w:hAnsi="Garamond"/>
        </w:rPr>
        <w:t>CU Boulder is committed to fostering an inclusive and welcoming learning, working, and living environment. University policy prohibits sexual misconduct (harassment, exploitation, and assault), intimate partner violence (dating or domestic violence), stalking, protected-class discrimination and harassment, and related retaliation by or against members of our community on- and off-campus. These behaviors harm individuals and our community. The Office of Institutional Equity and Compliance (OIEC) addresses these policies, and individuals who believe they have been subjected to misconduct can contact OIEC at 303-492-2127 or email cureport@colorado.edu. Information about university policies,</w:t>
      </w:r>
      <w:hyperlink r:id="rId31">
        <w:r w:rsidR="003C33C7" w:rsidRPr="003C33C7">
          <w:rPr>
            <w:rStyle w:val="Hyperlink"/>
            <w:rFonts w:ascii="Garamond" w:hAnsi="Garamond"/>
          </w:rPr>
          <w:t xml:space="preserve"> </w:t>
        </w:r>
      </w:hyperlink>
      <w:hyperlink r:id="rId32">
        <w:r w:rsidR="003C33C7" w:rsidRPr="003C33C7">
          <w:rPr>
            <w:rStyle w:val="Hyperlink"/>
            <w:rFonts w:ascii="Garamond" w:hAnsi="Garamond"/>
          </w:rPr>
          <w:t>reporting options</w:t>
        </w:r>
      </w:hyperlink>
      <w:r w:rsidR="003C33C7" w:rsidRPr="003C33C7">
        <w:rPr>
          <w:rFonts w:ascii="Garamond" w:hAnsi="Garamond"/>
        </w:rPr>
        <w:t>, and support resources can be found on the</w:t>
      </w:r>
      <w:hyperlink r:id="rId33">
        <w:r w:rsidR="003C33C7" w:rsidRPr="003C33C7">
          <w:rPr>
            <w:rStyle w:val="Hyperlink"/>
            <w:rFonts w:ascii="Garamond" w:hAnsi="Garamond"/>
          </w:rPr>
          <w:t xml:space="preserve"> </w:t>
        </w:r>
      </w:hyperlink>
      <w:hyperlink r:id="rId34">
        <w:r w:rsidR="003C33C7" w:rsidRPr="003C33C7">
          <w:rPr>
            <w:rStyle w:val="Hyperlink"/>
            <w:rFonts w:ascii="Garamond" w:hAnsi="Garamond"/>
          </w:rPr>
          <w:t>OIEC website</w:t>
        </w:r>
      </w:hyperlink>
      <w:r w:rsidR="003C33C7" w:rsidRPr="003C33C7">
        <w:rPr>
          <w:rFonts w:ascii="Garamond" w:hAnsi="Garamond"/>
        </w:rPr>
        <w:t>.</w:t>
      </w:r>
    </w:p>
    <w:p w14:paraId="3B623C64" w14:textId="77777777" w:rsidR="003C33C7" w:rsidRPr="003C33C7" w:rsidRDefault="003C33C7" w:rsidP="003C33C7">
      <w:pPr>
        <w:jc w:val="both"/>
        <w:rPr>
          <w:rFonts w:ascii="Garamond" w:hAnsi="Garamond"/>
        </w:rPr>
      </w:pPr>
      <w:r w:rsidRPr="003C33C7">
        <w:rPr>
          <w:rFonts w:ascii="Garamond" w:hAnsi="Garamond"/>
        </w:rPr>
        <w:lastRenderedPageBreak/>
        <w:t>Please know that faculty and graduate instructors have a responsibility to inform OIEC when they are made aware of any issues related to these policies regardless of when or where they occurred to ensure that individuals impacted receive information about their rights, support resources, and resolution options. To learn more about reporting and support options for a variety of concerns, visit</w:t>
      </w:r>
      <w:hyperlink r:id="rId35">
        <w:r w:rsidRPr="003C33C7">
          <w:rPr>
            <w:rStyle w:val="Hyperlink"/>
            <w:rFonts w:ascii="Garamond" w:hAnsi="Garamond"/>
          </w:rPr>
          <w:t xml:space="preserve"> </w:t>
        </w:r>
      </w:hyperlink>
      <w:hyperlink r:id="rId36">
        <w:r w:rsidRPr="003C33C7">
          <w:rPr>
            <w:rStyle w:val="Hyperlink"/>
            <w:rFonts w:ascii="Garamond" w:hAnsi="Garamond"/>
          </w:rPr>
          <w:t>Don’t Ignore It</w:t>
        </w:r>
      </w:hyperlink>
      <w:r w:rsidRPr="003C33C7">
        <w:rPr>
          <w:rFonts w:ascii="Garamond" w:hAnsi="Garamond"/>
        </w:rPr>
        <w:t>.</w:t>
      </w:r>
    </w:p>
    <w:p w14:paraId="31802FD2" w14:textId="17DF4FFB" w:rsidR="003C33C7" w:rsidRPr="0084257D" w:rsidRDefault="00A103EC" w:rsidP="003C33C7">
      <w:pPr>
        <w:jc w:val="both"/>
        <w:rPr>
          <w:rFonts w:ascii="Garamond" w:hAnsi="Garamond"/>
        </w:rPr>
      </w:pPr>
      <w:r>
        <w:rPr>
          <w:rFonts w:ascii="Garamond" w:hAnsi="Garamond"/>
          <w:b/>
          <w:bCs/>
          <w:u w:val="single"/>
        </w:rPr>
        <w:t>Religious Holidays.</w:t>
      </w:r>
      <w:r>
        <w:rPr>
          <w:rFonts w:ascii="Garamond" w:hAnsi="Garamond"/>
        </w:rPr>
        <w:t xml:space="preserve"> </w:t>
      </w:r>
      <w:r w:rsidR="00D8797E" w:rsidRPr="00D8797E">
        <w:rPr>
          <w:rFonts w:ascii="Garamond" w:hAnsi="Garamond"/>
        </w:rPr>
        <w:t>Campus policy regarding religious observances requires that faculty make every effort to deal reasonably and fairly with all students who, because of religious obligations, have conflicts with scheduled exams, assignments or required attendance. I</w:t>
      </w:r>
      <w:r w:rsidR="003C33C7" w:rsidRPr="0084257D">
        <w:rPr>
          <w:rFonts w:ascii="Garamond" w:hAnsi="Garamond"/>
        </w:rPr>
        <w:t xml:space="preserve">n this class, I ask for </w:t>
      </w:r>
      <w:r w:rsidR="003C33C7" w:rsidRPr="0084257D">
        <w:rPr>
          <w:rFonts w:ascii="Garamond" w:hAnsi="Garamond"/>
          <w:b/>
        </w:rPr>
        <w:t>at least two weeks’ notice</w:t>
      </w:r>
      <w:r w:rsidR="003C33C7" w:rsidRPr="0084257D">
        <w:rPr>
          <w:rFonts w:ascii="Garamond" w:hAnsi="Garamond"/>
        </w:rPr>
        <w:t xml:space="preserve"> </w:t>
      </w:r>
      <w:proofErr w:type="gramStart"/>
      <w:r w:rsidR="003C33C7" w:rsidRPr="0084257D">
        <w:rPr>
          <w:rFonts w:ascii="Garamond" w:hAnsi="Garamond"/>
        </w:rPr>
        <w:t>in order to</w:t>
      </w:r>
      <w:proofErr w:type="gramEnd"/>
      <w:r w:rsidR="003C33C7" w:rsidRPr="0084257D">
        <w:rPr>
          <w:rFonts w:ascii="Garamond" w:hAnsi="Garamond"/>
        </w:rPr>
        <w:t xml:space="preserve"> accommodate a religious conflict, but I </w:t>
      </w:r>
      <w:r w:rsidR="003C33C7">
        <w:rPr>
          <w:rFonts w:ascii="Garamond" w:hAnsi="Garamond"/>
        </w:rPr>
        <w:t>am</w:t>
      </w:r>
      <w:r w:rsidR="003C33C7" w:rsidRPr="0084257D">
        <w:rPr>
          <w:rFonts w:ascii="Garamond" w:hAnsi="Garamond"/>
        </w:rPr>
        <w:t xml:space="preserve"> happy to do so. See the campus policy regarding religious observances for full details.</w:t>
      </w:r>
    </w:p>
    <w:p w14:paraId="3F30544F" w14:textId="14C50BA0" w:rsidR="00740A1F" w:rsidRDefault="00740A1F" w:rsidP="00740A1F">
      <w:pPr>
        <w:jc w:val="both"/>
        <w:rPr>
          <w:rFonts w:ascii="Garamond" w:hAnsi="Garamond"/>
          <w:b/>
          <w:bCs/>
        </w:rPr>
      </w:pPr>
      <w:r>
        <w:rPr>
          <w:rFonts w:ascii="Garamond" w:hAnsi="Garamond"/>
          <w:b/>
          <w:bCs/>
        </w:rPr>
        <w:t>Major Dates:</w:t>
      </w:r>
    </w:p>
    <w:p w14:paraId="665BB48B" w14:textId="672A13E8" w:rsidR="00740A1F" w:rsidRDefault="00740A1F" w:rsidP="00740A1F">
      <w:pPr>
        <w:jc w:val="both"/>
        <w:rPr>
          <w:rFonts w:ascii="Garamond" w:hAnsi="Garamond"/>
          <w:b/>
          <w:bCs/>
        </w:rPr>
      </w:pPr>
    </w:p>
    <w:p w14:paraId="13942ACB" w14:textId="387CE189" w:rsidR="00740A1F" w:rsidRDefault="00BA33A0" w:rsidP="00740A1F">
      <w:pPr>
        <w:jc w:val="both"/>
        <w:rPr>
          <w:rFonts w:ascii="Garamond" w:hAnsi="Garamond"/>
          <w:b/>
          <w:bCs/>
        </w:rPr>
      </w:pPr>
      <w:r>
        <w:rPr>
          <w:rFonts w:ascii="Garamond" w:hAnsi="Garamond"/>
          <w:b/>
          <w:bCs/>
        </w:rPr>
        <w:t>September 26: Midterm 1</w:t>
      </w:r>
    </w:p>
    <w:p w14:paraId="23909143" w14:textId="0000723C" w:rsidR="00BA33A0" w:rsidRDefault="00BA33A0" w:rsidP="00740A1F">
      <w:pPr>
        <w:jc w:val="both"/>
        <w:rPr>
          <w:rFonts w:ascii="Garamond" w:hAnsi="Garamond"/>
          <w:b/>
          <w:bCs/>
        </w:rPr>
      </w:pPr>
      <w:r>
        <w:rPr>
          <w:rFonts w:ascii="Garamond" w:hAnsi="Garamond"/>
          <w:b/>
          <w:bCs/>
        </w:rPr>
        <w:t>October 24: Midterm 2</w:t>
      </w:r>
    </w:p>
    <w:p w14:paraId="2C2B1189" w14:textId="7A16929A" w:rsidR="007E720C" w:rsidRPr="007E720C" w:rsidRDefault="007E720C" w:rsidP="00740A1F">
      <w:pPr>
        <w:jc w:val="both"/>
        <w:rPr>
          <w:rFonts w:ascii="Garamond" w:hAnsi="Garamond"/>
          <w:b/>
          <w:bCs/>
        </w:rPr>
      </w:pPr>
      <w:r>
        <w:rPr>
          <w:rFonts w:ascii="Garamond" w:hAnsi="Garamond"/>
          <w:b/>
          <w:bCs/>
        </w:rPr>
        <w:t>November 11 (possibly 10 as well): Class Cancelled</w:t>
      </w:r>
    </w:p>
    <w:p w14:paraId="46836C96" w14:textId="32801594" w:rsidR="00BA33A0" w:rsidRDefault="00BA33A0" w:rsidP="00740A1F">
      <w:pPr>
        <w:jc w:val="both"/>
        <w:rPr>
          <w:rFonts w:ascii="Garamond" w:hAnsi="Garamond"/>
          <w:b/>
          <w:bCs/>
        </w:rPr>
      </w:pPr>
      <w:r>
        <w:rPr>
          <w:rFonts w:ascii="Garamond" w:hAnsi="Garamond"/>
          <w:b/>
          <w:bCs/>
        </w:rPr>
        <w:t>November 21: Midterm 3</w:t>
      </w:r>
    </w:p>
    <w:p w14:paraId="76C8ADC6" w14:textId="7D6B7A15" w:rsidR="00BA33A0" w:rsidRPr="00BA33A0" w:rsidRDefault="00BA33A0" w:rsidP="00740A1F">
      <w:pPr>
        <w:jc w:val="both"/>
        <w:rPr>
          <w:rFonts w:ascii="Garamond" w:hAnsi="Garamond"/>
          <w:b/>
          <w:bCs/>
        </w:rPr>
      </w:pPr>
      <w:r>
        <w:rPr>
          <w:rFonts w:ascii="Garamond" w:hAnsi="Garamond"/>
          <w:b/>
          <w:bCs/>
        </w:rPr>
        <w:t>Final TBA</w:t>
      </w:r>
    </w:p>
    <w:p w14:paraId="05A78EB3" w14:textId="77777777" w:rsidR="00740A1F" w:rsidRDefault="00740A1F" w:rsidP="00D377D4">
      <w:pPr>
        <w:spacing w:line="240" w:lineRule="auto"/>
        <w:contextualSpacing/>
        <w:rPr>
          <w:rFonts w:ascii="Times New Roman" w:hAnsi="Times New Roman" w:cs="Times New Roman"/>
          <w:b/>
          <w:sz w:val="24"/>
          <w:szCs w:val="24"/>
        </w:rPr>
      </w:pPr>
    </w:p>
    <w:p w14:paraId="6DB007EE" w14:textId="77777777" w:rsidR="00740A1F" w:rsidRDefault="00740A1F" w:rsidP="00D377D4">
      <w:pPr>
        <w:spacing w:line="240" w:lineRule="auto"/>
        <w:contextualSpacing/>
        <w:rPr>
          <w:rFonts w:ascii="Times New Roman" w:hAnsi="Times New Roman" w:cs="Times New Roman"/>
          <w:b/>
          <w:sz w:val="24"/>
          <w:szCs w:val="24"/>
        </w:rPr>
      </w:pPr>
    </w:p>
    <w:p w14:paraId="4C577EAD" w14:textId="77777777" w:rsidR="00D377D4" w:rsidRPr="00AB584C" w:rsidRDefault="00D377D4" w:rsidP="00D377D4">
      <w:pPr>
        <w:spacing w:line="240" w:lineRule="auto"/>
        <w:contextualSpacing/>
        <w:rPr>
          <w:rFonts w:ascii="Times New Roman" w:hAnsi="Times New Roman" w:cs="Times New Roman"/>
          <w:sz w:val="24"/>
          <w:szCs w:val="24"/>
        </w:rPr>
      </w:pPr>
    </w:p>
    <w:sectPr w:rsidR="00D377D4" w:rsidRPr="00AB584C" w:rsidSect="00740A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F31F" w14:textId="77777777" w:rsidR="00F92A3A" w:rsidRDefault="00F92A3A">
      <w:pPr>
        <w:spacing w:after="0" w:line="240" w:lineRule="auto"/>
      </w:pPr>
      <w:r>
        <w:separator/>
      </w:r>
    </w:p>
  </w:endnote>
  <w:endnote w:type="continuationSeparator" w:id="0">
    <w:p w14:paraId="472A406C" w14:textId="77777777" w:rsidR="00F92A3A" w:rsidRDefault="00F9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45429"/>
      <w:docPartObj>
        <w:docPartGallery w:val="Page Numbers (Bottom of Page)"/>
        <w:docPartUnique/>
      </w:docPartObj>
    </w:sdtPr>
    <w:sdtEndPr>
      <w:rPr>
        <w:noProof/>
      </w:rPr>
    </w:sdtEndPr>
    <w:sdtContent>
      <w:p w14:paraId="72A0DBB8" w14:textId="77777777" w:rsidR="00012F59" w:rsidRDefault="009974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1A1BFB" w14:textId="77777777" w:rsidR="00012F5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42E5" w14:textId="77777777" w:rsidR="00F92A3A" w:rsidRDefault="00F92A3A">
      <w:pPr>
        <w:spacing w:after="0" w:line="240" w:lineRule="auto"/>
      </w:pPr>
      <w:r>
        <w:separator/>
      </w:r>
    </w:p>
  </w:footnote>
  <w:footnote w:type="continuationSeparator" w:id="0">
    <w:p w14:paraId="32E760D5" w14:textId="77777777" w:rsidR="00F92A3A" w:rsidRDefault="00F9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856604F"/>
    <w:multiLevelType w:val="hybridMultilevel"/>
    <w:tmpl w:val="5B5C7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4251705">
    <w:abstractNumId w:val="1"/>
  </w:num>
  <w:num w:numId="2" w16cid:durableId="102676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D4"/>
    <w:rsid w:val="00060630"/>
    <w:rsid w:val="000D529F"/>
    <w:rsid w:val="001342F0"/>
    <w:rsid w:val="00151196"/>
    <w:rsid w:val="001961A0"/>
    <w:rsid w:val="001C2B1D"/>
    <w:rsid w:val="0023596D"/>
    <w:rsid w:val="003C33C7"/>
    <w:rsid w:val="003E1398"/>
    <w:rsid w:val="00405588"/>
    <w:rsid w:val="0045793D"/>
    <w:rsid w:val="004D3B15"/>
    <w:rsid w:val="005D0DD8"/>
    <w:rsid w:val="00740A1F"/>
    <w:rsid w:val="00745B98"/>
    <w:rsid w:val="007C45D7"/>
    <w:rsid w:val="007E1608"/>
    <w:rsid w:val="007E720C"/>
    <w:rsid w:val="0088023F"/>
    <w:rsid w:val="00881AEF"/>
    <w:rsid w:val="008C6D93"/>
    <w:rsid w:val="00951DA9"/>
    <w:rsid w:val="00970F39"/>
    <w:rsid w:val="00997493"/>
    <w:rsid w:val="009A46C9"/>
    <w:rsid w:val="009B2BEE"/>
    <w:rsid w:val="00A103EC"/>
    <w:rsid w:val="00A22F86"/>
    <w:rsid w:val="00B55AD1"/>
    <w:rsid w:val="00BA33A0"/>
    <w:rsid w:val="00C426DC"/>
    <w:rsid w:val="00CB7665"/>
    <w:rsid w:val="00CD041C"/>
    <w:rsid w:val="00D377D4"/>
    <w:rsid w:val="00D45160"/>
    <w:rsid w:val="00D76F7B"/>
    <w:rsid w:val="00D8797E"/>
    <w:rsid w:val="00DF24A4"/>
    <w:rsid w:val="00F92A3A"/>
    <w:rsid w:val="00FD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59A4"/>
  <w15:chartTrackingRefBased/>
  <w15:docId w15:val="{98A25B7E-5679-40B4-A032-AA9B21AB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D4"/>
    <w:pPr>
      <w:spacing w:after="200" w:line="276" w:lineRule="auto"/>
    </w:pPr>
  </w:style>
  <w:style w:type="paragraph" w:styleId="Heading1">
    <w:name w:val="heading 1"/>
    <w:basedOn w:val="Normal"/>
    <w:next w:val="Normal"/>
    <w:link w:val="Heading1Char"/>
    <w:uiPriority w:val="9"/>
    <w:qFormat/>
    <w:rsid w:val="00D37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377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377D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377D4"/>
    <w:rPr>
      <w:color w:val="0563C1" w:themeColor="hyperlink"/>
      <w:u w:val="single"/>
    </w:rPr>
  </w:style>
  <w:style w:type="paragraph" w:styleId="Footer">
    <w:name w:val="footer"/>
    <w:basedOn w:val="Normal"/>
    <w:link w:val="FooterChar"/>
    <w:uiPriority w:val="99"/>
    <w:unhideWhenUsed/>
    <w:rsid w:val="00D37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D4"/>
  </w:style>
  <w:style w:type="paragraph" w:styleId="ListParagraph">
    <w:name w:val="List Paragraph"/>
    <w:basedOn w:val="Normal"/>
    <w:uiPriority w:val="34"/>
    <w:qFormat/>
    <w:rsid w:val="00D377D4"/>
    <w:pPr>
      <w:ind w:left="720"/>
      <w:contextualSpacing/>
    </w:pPr>
  </w:style>
  <w:style w:type="table" w:styleId="TableGrid">
    <w:name w:val="Table Grid"/>
    <w:basedOn w:val="TableNormal"/>
    <w:uiPriority w:val="39"/>
    <w:rsid w:val="00D3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D377D4"/>
    <w:rPr>
      <w:smallCaps/>
      <w:color w:val="5A5A5A" w:themeColor="text1" w:themeTint="A5"/>
    </w:rPr>
  </w:style>
  <w:style w:type="character" w:styleId="UnresolvedMention">
    <w:name w:val="Unresolved Mention"/>
    <w:basedOn w:val="DefaultParagraphFont"/>
    <w:uiPriority w:val="99"/>
    <w:semiHidden/>
    <w:unhideWhenUsed/>
    <w:rsid w:val="00740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5403">
      <w:bodyDiv w:val="1"/>
      <w:marLeft w:val="0"/>
      <w:marRight w:val="0"/>
      <w:marTop w:val="0"/>
      <w:marBottom w:val="0"/>
      <w:divBdr>
        <w:top w:val="none" w:sz="0" w:space="0" w:color="auto"/>
        <w:left w:val="none" w:sz="0" w:space="0" w:color="auto"/>
        <w:bottom w:val="none" w:sz="0" w:space="0" w:color="auto"/>
        <w:right w:val="none" w:sz="0" w:space="0" w:color="auto"/>
      </w:divBdr>
    </w:div>
    <w:div w:id="1402606176">
      <w:bodyDiv w:val="1"/>
      <w:marLeft w:val="0"/>
      <w:marRight w:val="0"/>
      <w:marTop w:val="0"/>
      <w:marBottom w:val="0"/>
      <w:divBdr>
        <w:top w:val="none" w:sz="0" w:space="0" w:color="auto"/>
        <w:left w:val="none" w:sz="0" w:space="0" w:color="auto"/>
        <w:bottom w:val="none" w:sz="0" w:space="0" w:color="auto"/>
        <w:right w:val="none" w:sz="0" w:space="0" w:color="auto"/>
      </w:divBdr>
    </w:div>
    <w:div w:id="17225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oiec/" TargetMode="External"/><Relationship Id="rId18" Type="http://schemas.openxmlformats.org/officeDocument/2006/relationships/hyperlink" Target="https://www.colorado.edu/health/public-health/quarantine-and-isolation" TargetMode="External"/><Relationship Id="rId26" Type="http://schemas.openxmlformats.org/officeDocument/2006/relationships/hyperlink" Target="https://www.colorado.edu/sccr/honor-code" TargetMode="External"/><Relationship Id="rId21" Type="http://schemas.openxmlformats.org/officeDocument/2006/relationships/hyperlink" Target="https://www.colorado.edu/disabilityservices/" TargetMode="External"/><Relationship Id="rId34" Type="http://schemas.openxmlformats.org/officeDocument/2006/relationships/hyperlink" Target="http://www.colorado.edu/institutionalequity/" TargetMode="External"/><Relationship Id="rId7" Type="http://schemas.openxmlformats.org/officeDocument/2006/relationships/footer" Target="footer1.xml"/><Relationship Id="rId12" Type="http://schemas.openxmlformats.org/officeDocument/2006/relationships/hyperlink" Target="https://www.colorado.edu/oiec/" TargetMode="External"/><Relationship Id="rId17" Type="http://schemas.openxmlformats.org/officeDocument/2006/relationships/hyperlink" Target="https://www.colorado.edu/health/public-health/quarantine-and-isolation" TargetMode="External"/><Relationship Id="rId25" Type="http://schemas.openxmlformats.org/officeDocument/2006/relationships/hyperlink" Target="https://www.colorado.edu/sccr/honor-code" TargetMode="External"/><Relationship Id="rId33" Type="http://schemas.openxmlformats.org/officeDocument/2006/relationships/hyperlink" Target="http://www.colorado.edu/institutionalequit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lorado.edu/osccr/" TargetMode="External"/><Relationship Id="rId20" Type="http://schemas.openxmlformats.org/officeDocument/2006/relationships/hyperlink" Target="https://www.colorado.edu/health/public-health/quarantine-and-isolation" TargetMode="External"/><Relationship Id="rId29" Type="http://schemas.openxmlformats.org/officeDocument/2006/relationships/hyperlink" Target="https://www.colorado.edu/sccr/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rado.edu/sccr/student-conduct" TargetMode="External"/><Relationship Id="rId24" Type="http://schemas.openxmlformats.org/officeDocument/2006/relationships/hyperlink" Target="http://www.colorado.edu/disabilityservices/students/temporary-medical-conditions" TargetMode="External"/><Relationship Id="rId32" Type="http://schemas.openxmlformats.org/officeDocument/2006/relationships/hyperlink" Target="https://www.colorado.edu/oiec/reporting-resolutions/making-repor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lorado.edu/policies/student-classroom-and-course-related-behavior" TargetMode="External"/><Relationship Id="rId23" Type="http://schemas.openxmlformats.org/officeDocument/2006/relationships/hyperlink" Target="http://www.colorado.edu/disabilityservices/students/temporary-medical-conditions" TargetMode="External"/><Relationship Id="rId28" Type="http://schemas.openxmlformats.org/officeDocument/2006/relationships/hyperlink" Target="https://www.colorado.edu/sccr/honor-code" TargetMode="External"/><Relationship Id="rId36" Type="http://schemas.openxmlformats.org/officeDocument/2006/relationships/hyperlink" Target="https://www.colorado.edu/dontignoreit/" TargetMode="External"/><Relationship Id="rId10" Type="http://schemas.openxmlformats.org/officeDocument/2006/relationships/hyperlink" Target="https://www.colorado.edu/sccr/student-conduct" TargetMode="External"/><Relationship Id="rId19" Type="http://schemas.openxmlformats.org/officeDocument/2006/relationships/hyperlink" Target="https://www.colorado.edu/health/public-health/quarantine-and-isolation" TargetMode="External"/><Relationship Id="rId31" Type="http://schemas.openxmlformats.org/officeDocument/2006/relationships/hyperlink" Target="https://www.colorado.edu/oiec/reporting-resolutions/making-report" TargetMode="External"/><Relationship Id="rId4" Type="http://schemas.openxmlformats.org/officeDocument/2006/relationships/webSettings" Target="webSettings.xml"/><Relationship Id="rId9" Type="http://schemas.openxmlformats.org/officeDocument/2006/relationships/hyperlink" Target="http://www.colorado.edu/policies/student-classroom-and-course-related-behavior" TargetMode="External"/><Relationship Id="rId14" Type="http://schemas.openxmlformats.org/officeDocument/2006/relationships/hyperlink" Target="https://www.colorado.edu/sccr/" TargetMode="External"/><Relationship Id="rId22" Type="http://schemas.openxmlformats.org/officeDocument/2006/relationships/hyperlink" Target="https://www.colorado.edu/disabilityservices/" TargetMode="External"/><Relationship Id="rId27" Type="http://schemas.openxmlformats.org/officeDocument/2006/relationships/hyperlink" Target="https://www.colorado.edu/sccr/honor-code" TargetMode="External"/><Relationship Id="rId30" Type="http://schemas.openxmlformats.org/officeDocument/2006/relationships/hyperlink" Target="https://www.colorado.edu/sccr/honor-code" TargetMode="External"/><Relationship Id="rId35" Type="http://schemas.openxmlformats.org/officeDocument/2006/relationships/hyperlink" Target="https://www.colorado.edu/dontignoreit/" TargetMode="External"/><Relationship Id="rId8" Type="http://schemas.openxmlformats.org/officeDocument/2006/relationships/hyperlink" Target="http://www.colorado.edu/policies/student-classroom-and-course-related-behavio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E Callier</dc:creator>
  <cp:keywords/>
  <dc:description/>
  <cp:lastModifiedBy>Zachary Herz</cp:lastModifiedBy>
  <cp:revision>7</cp:revision>
  <dcterms:created xsi:type="dcterms:W3CDTF">2022-07-05T19:39:00Z</dcterms:created>
  <dcterms:modified xsi:type="dcterms:W3CDTF">2022-08-18T16:33:00Z</dcterms:modified>
</cp:coreProperties>
</file>